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48" w:rsidRPr="00F92881" w:rsidRDefault="00023448" w:rsidP="00023448">
      <w:pPr>
        <w:spacing w:line="276" w:lineRule="auto"/>
        <w:rPr>
          <w:rFonts w:ascii="Arial" w:hAnsi="Arial" w:cs="Arial"/>
          <w:sz w:val="24"/>
          <w:szCs w:val="24"/>
        </w:rPr>
      </w:pPr>
    </w:p>
    <w:p w:rsidR="00023448" w:rsidRDefault="00023448" w:rsidP="00023448">
      <w:pPr>
        <w:numPr>
          <w:ilvl w:val="0"/>
          <w:numId w:val="1"/>
        </w:numPr>
        <w:autoSpaceDE w:val="0"/>
        <w:autoSpaceDN w:val="0"/>
        <w:snapToGrid w:val="0"/>
        <w:spacing w:line="276" w:lineRule="auto"/>
        <w:rPr>
          <w:rStyle w:val="Hyperlink"/>
          <w:rFonts w:eastAsia="Times New Roman" w:cs="Arial"/>
          <w:sz w:val="24"/>
          <w:szCs w:val="24"/>
        </w:rPr>
      </w:pPr>
      <w:r w:rsidRPr="00F92881">
        <w:rPr>
          <w:rFonts w:ascii="Arial" w:eastAsia="Times New Roman" w:hAnsi="Arial" w:cs="Arial"/>
          <w:sz w:val="24"/>
          <w:szCs w:val="24"/>
        </w:rPr>
        <w:t xml:space="preserve">FGM NSPCC Helpline for </w:t>
      </w:r>
      <w:r>
        <w:rPr>
          <w:rFonts w:ascii="Arial" w:eastAsia="Times New Roman" w:hAnsi="Arial" w:cs="Arial"/>
          <w:sz w:val="24"/>
          <w:szCs w:val="24"/>
        </w:rPr>
        <w:t xml:space="preserve">members of the public </w:t>
      </w:r>
      <w:r w:rsidRPr="00F92881">
        <w:rPr>
          <w:rFonts w:ascii="Arial" w:eastAsia="Times New Roman" w:hAnsi="Arial" w:cs="Arial"/>
          <w:sz w:val="24"/>
          <w:szCs w:val="24"/>
        </w:rPr>
        <w:t xml:space="preserve">and professionals to ask for help and advice 0800 028 3550 or </w:t>
      </w:r>
      <w:hyperlink r:id="rId8" w:history="1">
        <w:r w:rsidRPr="00F92881">
          <w:rPr>
            <w:rStyle w:val="Hyperlink"/>
            <w:rFonts w:eastAsia="Times New Roman" w:cs="Arial"/>
            <w:sz w:val="24"/>
            <w:szCs w:val="24"/>
          </w:rPr>
          <w:t>fgmhelp@nspcc.org.uk</w:t>
        </w:r>
      </w:hyperlink>
      <w:bookmarkStart w:id="0" w:name="_GoBack"/>
      <w:bookmarkEnd w:id="0"/>
    </w:p>
    <w:p w:rsidR="00023448" w:rsidRPr="00F92881" w:rsidRDefault="00023448" w:rsidP="00023448">
      <w:pPr>
        <w:numPr>
          <w:ilvl w:val="0"/>
          <w:numId w:val="1"/>
        </w:numPr>
        <w:snapToGrid w:val="0"/>
        <w:spacing w:line="276" w:lineRule="auto"/>
        <w:rPr>
          <w:rFonts w:ascii="Arial" w:eastAsia="Times New Roman" w:hAnsi="Arial" w:cs="Arial"/>
          <w:sz w:val="24"/>
          <w:szCs w:val="24"/>
        </w:rPr>
      </w:pPr>
      <w:hyperlink r:id="rId9" w:history="1">
        <w:r w:rsidRPr="00F92881">
          <w:rPr>
            <w:rStyle w:val="Hyperlink"/>
            <w:rFonts w:eastAsia="Times New Roman" w:cs="Arial"/>
            <w:sz w:val="24"/>
            <w:szCs w:val="24"/>
          </w:rPr>
          <w:t>Multi-agency guidelines on FGM</w:t>
        </w:r>
      </w:hyperlink>
    </w:p>
    <w:p w:rsidR="00023448" w:rsidRDefault="00023448" w:rsidP="00023448">
      <w:pPr>
        <w:spacing w:line="276" w:lineRule="auto"/>
        <w:ind w:left="720"/>
        <w:contextualSpacing/>
        <w:rPr>
          <w:rFonts w:ascii="Arial" w:hAnsi="Arial" w:cs="Arial"/>
          <w:i/>
          <w:iCs/>
          <w:sz w:val="24"/>
          <w:szCs w:val="24"/>
        </w:rPr>
      </w:pPr>
      <w:r w:rsidRPr="00F92881">
        <w:rPr>
          <w:rFonts w:ascii="Arial" w:hAnsi="Arial" w:cs="Arial"/>
          <w:i/>
          <w:iCs/>
          <w:sz w:val="24"/>
          <w:szCs w:val="24"/>
        </w:rPr>
        <w:t>Advice for leads and professionals about FGM and how to introduce effective multi-agency arrangements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023448" w:rsidRPr="00F92881" w:rsidRDefault="00023448" w:rsidP="00023448">
      <w:pPr>
        <w:numPr>
          <w:ilvl w:val="0"/>
          <w:numId w:val="1"/>
        </w:numPr>
        <w:snapToGrid w:val="0"/>
        <w:spacing w:line="276" w:lineRule="auto"/>
        <w:rPr>
          <w:rFonts w:ascii="Arial" w:eastAsia="Times New Roman" w:hAnsi="Arial" w:cs="Arial"/>
          <w:sz w:val="24"/>
          <w:szCs w:val="24"/>
        </w:rPr>
      </w:pPr>
      <w:hyperlink r:id="rId10" w:history="1">
        <w:r w:rsidRPr="00F92881">
          <w:rPr>
            <w:rStyle w:val="Hyperlink"/>
            <w:rFonts w:eastAsia="Times New Roman" w:cs="Arial"/>
            <w:sz w:val="24"/>
            <w:szCs w:val="24"/>
          </w:rPr>
          <w:t>Female Genital Mutilation Risk and Safeguarding: Guidance for professionals</w:t>
        </w:r>
      </w:hyperlink>
    </w:p>
    <w:p w:rsidR="00023448" w:rsidRPr="00F92881" w:rsidRDefault="00023448" w:rsidP="00023448">
      <w:pPr>
        <w:spacing w:line="276" w:lineRule="auto"/>
        <w:ind w:left="720"/>
        <w:contextualSpacing/>
        <w:rPr>
          <w:rFonts w:ascii="Arial" w:hAnsi="Arial" w:cs="Arial"/>
          <w:i/>
          <w:iCs/>
          <w:sz w:val="24"/>
          <w:szCs w:val="24"/>
        </w:rPr>
      </w:pPr>
      <w:r w:rsidRPr="00F92881">
        <w:rPr>
          <w:rFonts w:ascii="Arial" w:hAnsi="Arial" w:cs="Arial"/>
          <w:i/>
          <w:iCs/>
          <w:sz w:val="24"/>
          <w:szCs w:val="24"/>
        </w:rPr>
        <w:t>A sample risk assessment model, developed from best practice across England, published by Department of Health.</w:t>
      </w:r>
    </w:p>
    <w:p w:rsidR="00023448" w:rsidRPr="00F92881" w:rsidRDefault="00023448" w:rsidP="00023448">
      <w:pPr>
        <w:numPr>
          <w:ilvl w:val="0"/>
          <w:numId w:val="1"/>
        </w:numPr>
        <w:snapToGrid w:val="0"/>
        <w:spacing w:line="276" w:lineRule="auto"/>
        <w:rPr>
          <w:rFonts w:ascii="Arial" w:eastAsia="Times New Roman" w:hAnsi="Arial" w:cs="Arial"/>
          <w:sz w:val="24"/>
          <w:szCs w:val="24"/>
        </w:rPr>
      </w:pPr>
      <w:hyperlink r:id="rId11" w:history="1">
        <w:r w:rsidRPr="00F92881">
          <w:rPr>
            <w:rStyle w:val="Hyperlink"/>
            <w:rFonts w:eastAsia="Times New Roman" w:cs="Arial"/>
            <w:sz w:val="24"/>
            <w:szCs w:val="24"/>
          </w:rPr>
          <w:t>FGM Prevention eLearning</w:t>
        </w:r>
      </w:hyperlink>
    </w:p>
    <w:p w:rsidR="00023448" w:rsidRDefault="00023448" w:rsidP="00023448">
      <w:pPr>
        <w:spacing w:line="276" w:lineRule="auto"/>
        <w:ind w:left="720"/>
        <w:contextualSpacing/>
        <w:rPr>
          <w:rFonts w:ascii="Arial" w:hAnsi="Arial" w:cs="Arial"/>
          <w:i/>
          <w:iCs/>
          <w:sz w:val="24"/>
          <w:szCs w:val="24"/>
        </w:rPr>
      </w:pPr>
      <w:r w:rsidRPr="00F92881">
        <w:rPr>
          <w:rFonts w:ascii="Arial" w:hAnsi="Arial" w:cs="Arial"/>
          <w:i/>
          <w:iCs/>
          <w:sz w:val="24"/>
          <w:szCs w:val="24"/>
        </w:rPr>
        <w:t>Health Education England developed FREE training</w:t>
      </w:r>
      <w:r>
        <w:rPr>
          <w:rFonts w:ascii="Arial" w:hAnsi="Arial" w:cs="Arial"/>
          <w:i/>
          <w:iCs/>
          <w:sz w:val="24"/>
          <w:szCs w:val="24"/>
        </w:rPr>
        <w:t>; can be accessed by health professionals and social workers</w:t>
      </w:r>
      <w:r w:rsidRPr="00F92881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 </w:t>
      </w:r>
    </w:p>
    <w:p w:rsidR="00023448" w:rsidRPr="007015C0" w:rsidRDefault="00023448" w:rsidP="00023448">
      <w:pPr>
        <w:numPr>
          <w:ilvl w:val="0"/>
          <w:numId w:val="1"/>
        </w:numPr>
        <w:snapToGrid w:val="0"/>
        <w:spacing w:line="276" w:lineRule="auto"/>
        <w:rPr>
          <w:rStyle w:val="Hyperlink"/>
          <w:rFonts w:eastAsia="Times New Roman"/>
        </w:rPr>
      </w:pPr>
      <w:hyperlink r:id="rId12" w:history="1">
        <w:r w:rsidRPr="007015C0">
          <w:rPr>
            <w:rStyle w:val="Hyperlink"/>
            <w:rFonts w:eastAsia="Times New Roman" w:cs="Arial"/>
            <w:sz w:val="24"/>
            <w:szCs w:val="24"/>
          </w:rPr>
          <w:t>FGM multi-agency eLearning</w:t>
        </w:r>
      </w:hyperlink>
      <w:r w:rsidRPr="007015C0">
        <w:rPr>
          <w:rStyle w:val="Hyperlink"/>
          <w:rFonts w:eastAsia="Times New Roman" w:cs="Arial"/>
          <w:sz w:val="24"/>
          <w:szCs w:val="24"/>
        </w:rPr>
        <w:t xml:space="preserve"> </w:t>
      </w:r>
    </w:p>
    <w:p w:rsidR="00023448" w:rsidRDefault="00023448" w:rsidP="00023448">
      <w:pPr>
        <w:snapToGrid w:val="0"/>
        <w:spacing w:line="276" w:lineRule="auto"/>
        <w:ind w:left="720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Home Office FREE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elearning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aimed at all professionals and charity / community groups working on FGM.</w:t>
      </w:r>
    </w:p>
    <w:p w:rsidR="00023448" w:rsidRPr="00C97670" w:rsidRDefault="00023448" w:rsidP="00023448">
      <w:pPr>
        <w:numPr>
          <w:ilvl w:val="0"/>
          <w:numId w:val="1"/>
        </w:numPr>
        <w:snapToGrid w:val="0"/>
        <w:spacing w:line="276" w:lineRule="auto"/>
        <w:rPr>
          <w:rStyle w:val="Hyperlink"/>
        </w:rPr>
      </w:pPr>
      <w:hyperlink r:id="rId13" w:history="1">
        <w:r w:rsidRPr="00C97670">
          <w:rPr>
            <w:rStyle w:val="Hyperlink"/>
            <w:rFonts w:eastAsia="Times New Roman" w:cs="Arial"/>
            <w:sz w:val="24"/>
            <w:szCs w:val="24"/>
          </w:rPr>
          <w:t>Communities tackling FGM in the UK: Best practice guidance</w:t>
        </w:r>
      </w:hyperlink>
    </w:p>
    <w:p w:rsidR="00023448" w:rsidRPr="00F92881" w:rsidRDefault="00023448" w:rsidP="00023448">
      <w:pPr>
        <w:spacing w:line="276" w:lineRule="auto"/>
        <w:ind w:left="720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Following a 6-year initiative to support community-based projects tackling FGM, this best practice guide provide useful information about strengthening community-based prevention.</w:t>
      </w:r>
    </w:p>
    <w:p w:rsidR="00023448" w:rsidRPr="00F92881" w:rsidRDefault="00023448" w:rsidP="00023448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eastAsia="Times New Roman" w:hAnsi="Arial" w:cs="Arial"/>
          <w:sz w:val="24"/>
          <w:szCs w:val="24"/>
        </w:rPr>
      </w:pPr>
      <w:hyperlink r:id="rId14" w:history="1">
        <w:r w:rsidRPr="00F92881">
          <w:rPr>
            <w:rStyle w:val="Hyperlink"/>
            <w:rFonts w:eastAsia="Times New Roman" w:cs="Arial"/>
            <w:sz w:val="24"/>
            <w:szCs w:val="24"/>
          </w:rPr>
          <w:t xml:space="preserve">Information </w:t>
        </w:r>
        <w:r>
          <w:rPr>
            <w:rStyle w:val="Hyperlink"/>
            <w:rFonts w:eastAsia="Times New Roman" w:cs="Arial"/>
            <w:sz w:val="24"/>
            <w:szCs w:val="24"/>
          </w:rPr>
          <w:t>about</w:t>
        </w:r>
        <w:r w:rsidRPr="00F92881">
          <w:rPr>
            <w:rStyle w:val="Hyperlink"/>
            <w:rFonts w:eastAsia="Times New Roman" w:cs="Arial"/>
            <w:sz w:val="24"/>
            <w:szCs w:val="24"/>
          </w:rPr>
          <w:t xml:space="preserve"> mandatory reporting </w:t>
        </w:r>
      </w:hyperlink>
      <w:r w:rsidRPr="00F92881">
        <w:rPr>
          <w:rFonts w:ascii="Arial" w:eastAsia="Times New Roman" w:hAnsi="Arial" w:cs="Arial"/>
          <w:sz w:val="24"/>
          <w:szCs w:val="24"/>
        </w:rPr>
        <w:t xml:space="preserve"> </w:t>
      </w:r>
    </w:p>
    <w:p w:rsidR="00023448" w:rsidRPr="00F92881" w:rsidRDefault="00023448" w:rsidP="00023448">
      <w:pPr>
        <w:spacing w:line="276" w:lineRule="auto"/>
        <w:ind w:left="720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Guidance and materials </w:t>
      </w:r>
      <w:r w:rsidRPr="00F92881">
        <w:rPr>
          <w:rFonts w:ascii="Arial" w:hAnsi="Arial" w:cs="Arial"/>
          <w:i/>
          <w:iCs/>
          <w:sz w:val="24"/>
          <w:szCs w:val="24"/>
        </w:rPr>
        <w:t xml:space="preserve">to </w:t>
      </w:r>
      <w:r>
        <w:rPr>
          <w:rFonts w:ascii="Arial" w:hAnsi="Arial" w:cs="Arial"/>
          <w:i/>
          <w:iCs/>
          <w:sz w:val="24"/>
          <w:szCs w:val="24"/>
        </w:rPr>
        <w:t xml:space="preserve">help </w:t>
      </w:r>
      <w:r w:rsidRPr="00F92881">
        <w:rPr>
          <w:rFonts w:ascii="Arial" w:hAnsi="Arial" w:cs="Arial"/>
          <w:i/>
          <w:iCs/>
          <w:sz w:val="24"/>
          <w:szCs w:val="24"/>
        </w:rPr>
        <w:t>professionals understand the new duty</w:t>
      </w:r>
      <w:r>
        <w:rPr>
          <w:rFonts w:ascii="Arial" w:hAnsi="Arial" w:cs="Arial"/>
          <w:i/>
          <w:iCs/>
          <w:sz w:val="24"/>
          <w:szCs w:val="24"/>
        </w:rPr>
        <w:t>; created for NHS professionals but has been well received and used by multi-agency partners.</w:t>
      </w:r>
    </w:p>
    <w:p w:rsidR="00023448" w:rsidRPr="00F92881" w:rsidRDefault="00023448" w:rsidP="00023448">
      <w:pPr>
        <w:numPr>
          <w:ilvl w:val="0"/>
          <w:numId w:val="1"/>
        </w:numPr>
        <w:autoSpaceDE w:val="0"/>
        <w:autoSpaceDN w:val="0"/>
        <w:snapToGrid w:val="0"/>
        <w:spacing w:line="276" w:lineRule="auto"/>
        <w:rPr>
          <w:rFonts w:ascii="Arial" w:eastAsia="Times New Roman" w:hAnsi="Arial" w:cs="Arial"/>
          <w:color w:val="004A91"/>
          <w:sz w:val="24"/>
          <w:szCs w:val="24"/>
        </w:rPr>
      </w:pPr>
      <w:hyperlink r:id="rId15" w:history="1">
        <w:r w:rsidRPr="00F92881">
          <w:rPr>
            <w:rStyle w:val="Hyperlink"/>
            <w:rFonts w:eastAsia="Times New Roman" w:cs="Arial"/>
            <w:sz w:val="24"/>
            <w:szCs w:val="24"/>
          </w:rPr>
          <w:t>FGM statistics and data collection</w:t>
        </w:r>
      </w:hyperlink>
    </w:p>
    <w:p w:rsidR="00023448" w:rsidRPr="00F92881" w:rsidRDefault="00023448" w:rsidP="00023448">
      <w:pPr>
        <w:autoSpaceDE w:val="0"/>
        <w:autoSpaceDN w:val="0"/>
        <w:spacing w:line="276" w:lineRule="auto"/>
        <w:ind w:left="720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NHS Digital </w:t>
      </w:r>
      <w:r w:rsidRPr="00F92881">
        <w:rPr>
          <w:rFonts w:ascii="Arial" w:hAnsi="Arial" w:cs="Arial"/>
          <w:i/>
          <w:iCs/>
          <w:sz w:val="24"/>
          <w:szCs w:val="24"/>
        </w:rPr>
        <w:t xml:space="preserve">website where you can find the FGM </w:t>
      </w:r>
      <w:r>
        <w:rPr>
          <w:rFonts w:ascii="Arial" w:hAnsi="Arial" w:cs="Arial"/>
          <w:i/>
          <w:iCs/>
          <w:sz w:val="24"/>
          <w:szCs w:val="24"/>
        </w:rPr>
        <w:t xml:space="preserve">NHS </w:t>
      </w:r>
      <w:r w:rsidRPr="00F92881">
        <w:rPr>
          <w:rFonts w:ascii="Arial" w:hAnsi="Arial" w:cs="Arial"/>
          <w:i/>
          <w:iCs/>
          <w:sz w:val="24"/>
          <w:szCs w:val="24"/>
        </w:rPr>
        <w:t>statistics</w:t>
      </w:r>
      <w:r>
        <w:rPr>
          <w:rFonts w:ascii="Arial" w:hAnsi="Arial" w:cs="Arial"/>
          <w:i/>
          <w:iCs/>
          <w:sz w:val="24"/>
          <w:szCs w:val="24"/>
        </w:rPr>
        <w:t xml:space="preserve"> and where future statistics will be published</w:t>
      </w:r>
      <w:r w:rsidRPr="00F92881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023448" w:rsidRPr="007015C0" w:rsidRDefault="00023448" w:rsidP="00023448">
      <w:pPr>
        <w:numPr>
          <w:ilvl w:val="0"/>
          <w:numId w:val="1"/>
        </w:numPr>
        <w:snapToGrid w:val="0"/>
        <w:spacing w:line="276" w:lineRule="auto"/>
        <w:rPr>
          <w:rStyle w:val="Hyperlink"/>
          <w:rFonts w:eastAsia="Times New Roman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/>
      </w:r>
      <w:r>
        <w:rPr>
          <w:rFonts w:ascii="Arial" w:eastAsia="Times New Roman" w:hAnsi="Arial" w:cs="Arial"/>
          <w:sz w:val="24"/>
          <w:szCs w:val="24"/>
        </w:rPr>
        <w:instrText xml:space="preserve"> HYPERLINK "http://www.nhs.uk/fgm" </w:instrText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 w:rsidRPr="007015C0">
        <w:rPr>
          <w:rStyle w:val="Hyperlink"/>
          <w:rFonts w:eastAsia="Times New Roman" w:cs="Arial"/>
          <w:sz w:val="24"/>
          <w:szCs w:val="24"/>
        </w:rPr>
        <w:t xml:space="preserve">NHS Choices – FGM </w:t>
      </w:r>
    </w:p>
    <w:p w:rsidR="00023448" w:rsidRPr="00F92881" w:rsidRDefault="00023448" w:rsidP="00023448">
      <w:pPr>
        <w:spacing w:line="276" w:lineRule="auto"/>
        <w:ind w:left="720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end"/>
      </w:r>
      <w:r w:rsidRPr="007015C0">
        <w:rPr>
          <w:rFonts w:ascii="Arial" w:eastAsia="Times New Roman" w:hAnsi="Arial" w:cs="Arial"/>
          <w:i/>
          <w:sz w:val="24"/>
          <w:szCs w:val="24"/>
        </w:rPr>
        <w:t xml:space="preserve">Website </w:t>
      </w:r>
      <w:r>
        <w:rPr>
          <w:rFonts w:ascii="Arial" w:eastAsia="Times New Roman" w:hAnsi="Arial" w:cs="Arial"/>
          <w:i/>
          <w:sz w:val="24"/>
          <w:szCs w:val="24"/>
        </w:rPr>
        <w:t xml:space="preserve">aimed at general public </w:t>
      </w:r>
      <w:r w:rsidRPr="007015C0">
        <w:rPr>
          <w:rFonts w:ascii="Arial" w:eastAsia="Times New Roman" w:hAnsi="Arial" w:cs="Arial"/>
          <w:i/>
          <w:sz w:val="24"/>
          <w:szCs w:val="24"/>
        </w:rPr>
        <w:t>with accurate information about FGM</w:t>
      </w:r>
      <w:r>
        <w:rPr>
          <w:rFonts w:ascii="Arial" w:eastAsia="Times New Roman" w:hAnsi="Arial" w:cs="Arial"/>
          <w:i/>
          <w:sz w:val="24"/>
          <w:szCs w:val="24"/>
        </w:rPr>
        <w:t>, written in a clear and non-judgemental manner</w:t>
      </w:r>
      <w:r w:rsidRPr="007015C0">
        <w:rPr>
          <w:rFonts w:ascii="Arial" w:eastAsia="Times New Roman" w:hAnsi="Arial" w:cs="Arial"/>
          <w:i/>
          <w:sz w:val="24"/>
          <w:szCs w:val="24"/>
        </w:rPr>
        <w:t xml:space="preserve">.  </w:t>
      </w:r>
      <w:r>
        <w:rPr>
          <w:rFonts w:ascii="Arial" w:hAnsi="Arial" w:cs="Arial"/>
          <w:i/>
          <w:iCs/>
          <w:sz w:val="24"/>
          <w:szCs w:val="24"/>
        </w:rPr>
        <w:t xml:space="preserve">Includes </w:t>
      </w:r>
      <w:r w:rsidRPr="00F92881">
        <w:rPr>
          <w:rFonts w:ascii="Arial" w:hAnsi="Arial" w:cs="Arial"/>
          <w:i/>
          <w:iCs/>
          <w:sz w:val="24"/>
          <w:szCs w:val="24"/>
        </w:rPr>
        <w:t xml:space="preserve">videos and leaflets you can use to support discussions with </w:t>
      </w:r>
      <w:r>
        <w:rPr>
          <w:rFonts w:ascii="Arial" w:hAnsi="Arial" w:cs="Arial"/>
          <w:i/>
          <w:iCs/>
          <w:sz w:val="24"/>
          <w:szCs w:val="24"/>
        </w:rPr>
        <w:t>girls, family members and communities.</w:t>
      </w:r>
    </w:p>
    <w:p w:rsidR="00023448" w:rsidRPr="00F92881" w:rsidRDefault="00023448" w:rsidP="00023448">
      <w:pPr>
        <w:numPr>
          <w:ilvl w:val="0"/>
          <w:numId w:val="1"/>
        </w:numPr>
        <w:snapToGrid w:val="0"/>
        <w:spacing w:line="276" w:lineRule="auto"/>
        <w:rPr>
          <w:rFonts w:ascii="Arial" w:eastAsia="Times New Roman" w:hAnsi="Arial" w:cs="Arial"/>
          <w:sz w:val="24"/>
          <w:szCs w:val="24"/>
        </w:rPr>
      </w:pPr>
      <w:hyperlink r:id="rId16" w:history="1">
        <w:r w:rsidRPr="00F92881">
          <w:rPr>
            <w:rStyle w:val="Hyperlink"/>
            <w:rFonts w:eastAsia="Times New Roman" w:cs="Arial"/>
            <w:sz w:val="24"/>
            <w:szCs w:val="24"/>
          </w:rPr>
          <w:t>Statement opposing FGM available in multiple languages</w:t>
        </w:r>
      </w:hyperlink>
      <w:r w:rsidRPr="00F92881">
        <w:rPr>
          <w:rFonts w:ascii="Arial" w:eastAsia="Times New Roman" w:hAnsi="Arial" w:cs="Arial"/>
          <w:sz w:val="24"/>
          <w:szCs w:val="24"/>
        </w:rPr>
        <w:t xml:space="preserve"> </w:t>
      </w:r>
    </w:p>
    <w:p w:rsidR="00023448" w:rsidRPr="00F92881" w:rsidRDefault="00023448" w:rsidP="00023448">
      <w:pPr>
        <w:spacing w:line="276" w:lineRule="auto"/>
        <w:ind w:left="720"/>
        <w:contextualSpacing/>
        <w:rPr>
          <w:rFonts w:ascii="Arial" w:hAnsi="Arial" w:cs="Arial"/>
          <w:i/>
          <w:iCs/>
          <w:sz w:val="24"/>
          <w:szCs w:val="24"/>
        </w:rPr>
      </w:pPr>
      <w:r w:rsidRPr="00F92881">
        <w:rPr>
          <w:rFonts w:ascii="Arial" w:hAnsi="Arial" w:cs="Arial"/>
          <w:i/>
          <w:iCs/>
          <w:sz w:val="24"/>
          <w:szCs w:val="24"/>
        </w:rPr>
        <w:t xml:space="preserve">Also known as the ‘Health Passport’, this can be used to support </w:t>
      </w:r>
      <w:r>
        <w:rPr>
          <w:rFonts w:ascii="Arial" w:hAnsi="Arial" w:cs="Arial"/>
          <w:i/>
          <w:iCs/>
          <w:sz w:val="24"/>
          <w:szCs w:val="24"/>
        </w:rPr>
        <w:t xml:space="preserve">work with girls, families and communities to </w:t>
      </w:r>
      <w:r w:rsidRPr="00F92881">
        <w:rPr>
          <w:rFonts w:ascii="Arial" w:hAnsi="Arial" w:cs="Arial"/>
          <w:i/>
          <w:iCs/>
          <w:sz w:val="24"/>
          <w:szCs w:val="24"/>
        </w:rPr>
        <w:t>the efforts across the UK Government to end FGM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Pr="00F92881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023448" w:rsidRPr="00023448" w:rsidRDefault="00023448" w:rsidP="00023448">
      <w:pPr>
        <w:numPr>
          <w:ilvl w:val="0"/>
          <w:numId w:val="1"/>
        </w:numPr>
        <w:autoSpaceDE w:val="0"/>
        <w:autoSpaceDN w:val="0"/>
        <w:snapToGrid w:val="0"/>
        <w:spacing w:line="276" w:lineRule="auto"/>
        <w:rPr>
          <w:rStyle w:val="Hyperlink"/>
          <w:rFonts w:eastAsia="Times New Roman" w:cs="Arial"/>
          <w:sz w:val="24"/>
          <w:szCs w:val="24"/>
        </w:rPr>
      </w:pPr>
      <w:hyperlink r:id="rId17" w:history="1">
        <w:r w:rsidRPr="008C3E00">
          <w:rPr>
            <w:rStyle w:val="Hyperlink"/>
            <w:rFonts w:cs="Arial"/>
            <w:sz w:val="24"/>
            <w:szCs w:val="24"/>
          </w:rPr>
          <w:t>www.preventingfgm.org</w:t>
        </w:r>
      </w:hyperlink>
    </w:p>
    <w:p w:rsidR="00023448" w:rsidRPr="00023448" w:rsidRDefault="00023448" w:rsidP="00023448">
      <w:pPr>
        <w:autoSpaceDE w:val="0"/>
        <w:autoSpaceDN w:val="0"/>
        <w:snapToGrid w:val="0"/>
        <w:spacing w:line="276" w:lineRule="auto"/>
        <w:ind w:left="720"/>
        <w:rPr>
          <w:rStyle w:val="Hyperlink"/>
          <w:rFonts w:eastAsia="Times New Roman" w:cs="Arial"/>
          <w:i/>
          <w:sz w:val="24"/>
          <w:szCs w:val="24"/>
        </w:rPr>
      </w:pPr>
      <w:r w:rsidRPr="00023448">
        <w:rPr>
          <w:rFonts w:ascii="Arial" w:hAnsi="Arial" w:cs="Arial"/>
          <w:i/>
          <w:sz w:val="24"/>
          <w:szCs w:val="24"/>
        </w:rPr>
        <w:t xml:space="preserve">A best practice guide provides really useful learning about strengthening community-based prevention among affected communities </w:t>
      </w:r>
    </w:p>
    <w:p w:rsidR="00023448" w:rsidRPr="00F92881" w:rsidRDefault="00023448" w:rsidP="00023448">
      <w:pPr>
        <w:spacing w:line="276" w:lineRule="auto"/>
        <w:rPr>
          <w:rFonts w:ascii="Arial" w:hAnsi="Arial" w:cs="Arial"/>
          <w:sz w:val="24"/>
          <w:szCs w:val="24"/>
        </w:rPr>
      </w:pPr>
    </w:p>
    <w:p w:rsidR="00956247" w:rsidRPr="00956247" w:rsidRDefault="00956247" w:rsidP="00956247"/>
    <w:sectPr w:rsidR="00956247" w:rsidRPr="00956247" w:rsidSect="00023448">
      <w:headerReference w:type="default" r:id="rId18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48" w:rsidRDefault="00023448" w:rsidP="00023448">
      <w:r>
        <w:separator/>
      </w:r>
    </w:p>
  </w:endnote>
  <w:endnote w:type="continuationSeparator" w:id="0">
    <w:p w:rsidR="00023448" w:rsidRDefault="00023448" w:rsidP="0002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48" w:rsidRDefault="00023448" w:rsidP="00023448">
      <w:r>
        <w:separator/>
      </w:r>
    </w:p>
  </w:footnote>
  <w:footnote w:type="continuationSeparator" w:id="0">
    <w:p w:rsidR="00023448" w:rsidRDefault="00023448" w:rsidP="00023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48" w:rsidRDefault="00023448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D8CDF9C" wp14:editId="706B1439">
          <wp:simplePos x="0" y="0"/>
          <wp:positionH relativeFrom="column">
            <wp:posOffset>4018915</wp:posOffset>
          </wp:positionH>
          <wp:positionV relativeFrom="paragraph">
            <wp:posOffset>-273685</wp:posOffset>
          </wp:positionV>
          <wp:extent cx="1714500" cy="800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FGM Resources 2017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2992"/>
    <w:multiLevelType w:val="hybridMultilevel"/>
    <w:tmpl w:val="9780937E"/>
    <w:lvl w:ilvl="0" w:tplc="C28E4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48"/>
    <w:rsid w:val="00023448"/>
    <w:rsid w:val="001E1EA3"/>
    <w:rsid w:val="0022668A"/>
    <w:rsid w:val="00956247"/>
    <w:rsid w:val="00A95130"/>
    <w:rsid w:val="00D04203"/>
    <w:rsid w:val="00D3456F"/>
    <w:rsid w:val="00DE3BB0"/>
    <w:rsid w:val="00ED51EA"/>
    <w:rsid w:val="00F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448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24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56247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562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24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5624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56247"/>
    <w:rPr>
      <w:rFonts w:ascii="Arial" w:eastAsiaTheme="majorEastAsia" w:hAnsi="Arial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56247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956247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</w:rPr>
  </w:style>
  <w:style w:type="character" w:styleId="Emphasis">
    <w:name w:val="Emphasis"/>
    <w:basedOn w:val="DefaultParagraphFont"/>
    <w:qFormat/>
    <w:rsid w:val="00956247"/>
    <w:rPr>
      <w:rFonts w:ascii="Arial" w:hAnsi="Arial"/>
      <w:b/>
      <w:i w:val="0"/>
      <w:iCs/>
    </w:rPr>
  </w:style>
  <w:style w:type="character" w:styleId="Hyperlink">
    <w:name w:val="Hyperlink"/>
    <w:basedOn w:val="DefaultParagraphFont"/>
    <w:uiPriority w:val="99"/>
    <w:unhideWhenUsed/>
    <w:rsid w:val="00023448"/>
    <w:rPr>
      <w:color w:val="0000FF"/>
      <w:u w:val="single"/>
    </w:rPr>
  </w:style>
  <w:style w:type="paragraph" w:styleId="Header">
    <w:name w:val="header"/>
    <w:basedOn w:val="Normal"/>
    <w:link w:val="HeaderChar"/>
    <w:rsid w:val="000234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23448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0234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23448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448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24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56247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562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24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5624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56247"/>
    <w:rPr>
      <w:rFonts w:ascii="Arial" w:eastAsiaTheme="majorEastAsia" w:hAnsi="Arial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56247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956247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</w:rPr>
  </w:style>
  <w:style w:type="character" w:styleId="Emphasis">
    <w:name w:val="Emphasis"/>
    <w:basedOn w:val="DefaultParagraphFont"/>
    <w:qFormat/>
    <w:rsid w:val="00956247"/>
    <w:rPr>
      <w:rFonts w:ascii="Arial" w:hAnsi="Arial"/>
      <w:b/>
      <w:i w:val="0"/>
      <w:iCs/>
    </w:rPr>
  </w:style>
  <w:style w:type="character" w:styleId="Hyperlink">
    <w:name w:val="Hyperlink"/>
    <w:basedOn w:val="DefaultParagraphFont"/>
    <w:uiPriority w:val="99"/>
    <w:unhideWhenUsed/>
    <w:rsid w:val="00023448"/>
    <w:rPr>
      <w:color w:val="0000FF"/>
      <w:u w:val="single"/>
    </w:rPr>
  </w:style>
  <w:style w:type="paragraph" w:styleId="Header">
    <w:name w:val="header"/>
    <w:basedOn w:val="Normal"/>
    <w:link w:val="HeaderChar"/>
    <w:rsid w:val="000234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23448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0234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23448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mhelp@nspcc.org.uk" TargetMode="External"/><Relationship Id="rId13" Type="http://schemas.openxmlformats.org/officeDocument/2006/relationships/hyperlink" Target="http://www.preventingfgm.org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gmelearning.co.uk/" TargetMode="External"/><Relationship Id="rId17" Type="http://schemas.openxmlformats.org/officeDocument/2006/relationships/hyperlink" Target="http://www.preventingfgm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statement-opposing-female-genital-mutilat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-lfh.org.uk/programmes/female-genital-mutil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scic.gov.uk/fgm" TargetMode="External"/><Relationship Id="rId10" Type="http://schemas.openxmlformats.org/officeDocument/2006/relationships/hyperlink" Target="https://www.gov.uk/government/publications/safeguarding-women-and-girls-at-risk-of-fg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female-genital-mutilation-guidelines" TargetMode="External"/><Relationship Id="rId14" Type="http://schemas.openxmlformats.org/officeDocument/2006/relationships/hyperlink" Target="https://www.gov.uk/government/publications/fgm-mandatory-reporting-in-healthc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2261</Characters>
  <Application>Microsoft Office Word</Application>
  <DocSecurity>0</DocSecurity>
  <Lines>18</Lines>
  <Paragraphs>5</Paragraphs>
  <ScaleCrop>false</ScaleCrop>
  <Company>London Borough Bromley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Kerry</dc:creator>
  <cp:lastModifiedBy>Davies, Kerry</cp:lastModifiedBy>
  <cp:revision>1</cp:revision>
  <dcterms:created xsi:type="dcterms:W3CDTF">2017-05-16T10:15:00Z</dcterms:created>
  <dcterms:modified xsi:type="dcterms:W3CDTF">2017-05-16T10:20:00Z</dcterms:modified>
</cp:coreProperties>
</file>