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18E" w:rsidRPr="00106867" w:rsidRDefault="00640659" w:rsidP="00640659">
      <w:pPr>
        <w:rPr>
          <w:rFonts w:ascii="Arial" w:hAnsi="Arial" w:cs="Arial"/>
          <w:color w:val="430086"/>
        </w:rPr>
      </w:pPr>
      <w:bookmarkStart w:id="0" w:name="_GoBack"/>
      <w:bookmarkEnd w:id="0"/>
      <w:r>
        <w:rPr>
          <w:rFonts w:cs="Arial"/>
          <w:noProof/>
          <w:lang w:val="en-GB" w:eastAsia="en-GB"/>
        </w:rPr>
        <w:drawing>
          <wp:inline distT="0" distB="0" distL="0" distR="0" wp14:anchorId="1948E452" wp14:editId="1C6BE62C">
            <wp:extent cx="5274310" cy="1258802"/>
            <wp:effectExtent l="0" t="0" r="2540" b="0"/>
            <wp:docPr id="1" name="Picture 1" descr="bscb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cbhea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1258802"/>
                    </a:xfrm>
                    <a:prstGeom prst="rect">
                      <a:avLst/>
                    </a:prstGeom>
                    <a:noFill/>
                    <a:ln>
                      <a:noFill/>
                    </a:ln>
                  </pic:spPr>
                </pic:pic>
              </a:graphicData>
            </a:graphic>
          </wp:inline>
        </w:drawing>
      </w:r>
      <w:r>
        <w:rPr>
          <w:rFonts w:ascii="Arial" w:hAnsi="Arial" w:cs="Arial"/>
          <w:color w:val="430086"/>
        </w:rPr>
        <w:br w:type="textWrapping" w:clear="all"/>
      </w:r>
    </w:p>
    <w:p w:rsidR="0078318E" w:rsidRDefault="0078318E" w:rsidP="0078318E">
      <w:pPr>
        <w:autoSpaceDE w:val="0"/>
        <w:autoSpaceDN w:val="0"/>
        <w:adjustRightInd w:val="0"/>
        <w:rPr>
          <w:rFonts w:ascii="Arial" w:hAnsi="Arial" w:cs="Arial"/>
        </w:rPr>
      </w:pPr>
    </w:p>
    <w:p w:rsidR="00640659" w:rsidRDefault="00640659" w:rsidP="0078318E">
      <w:pPr>
        <w:autoSpaceDE w:val="0"/>
        <w:autoSpaceDN w:val="0"/>
        <w:adjustRightInd w:val="0"/>
        <w:rPr>
          <w:rFonts w:ascii="Arial" w:hAnsi="Arial" w:cs="Arial"/>
        </w:rPr>
      </w:pPr>
    </w:p>
    <w:p w:rsidR="00640659" w:rsidRDefault="00640659" w:rsidP="0078318E">
      <w:pPr>
        <w:autoSpaceDE w:val="0"/>
        <w:autoSpaceDN w:val="0"/>
        <w:adjustRightInd w:val="0"/>
        <w:rPr>
          <w:rFonts w:ascii="Arial" w:hAnsi="Arial" w:cs="Arial"/>
        </w:rPr>
      </w:pPr>
    </w:p>
    <w:p w:rsidR="00640659" w:rsidRDefault="00640659" w:rsidP="00640659">
      <w:pPr>
        <w:pStyle w:val="Title"/>
      </w:pPr>
    </w:p>
    <w:p w:rsidR="00640659" w:rsidRPr="00640659" w:rsidRDefault="00640659" w:rsidP="00534E07">
      <w:pPr>
        <w:pStyle w:val="Title"/>
        <w:jc w:val="center"/>
        <w:rPr>
          <w:sz w:val="48"/>
          <w:szCs w:val="48"/>
        </w:rPr>
      </w:pPr>
    </w:p>
    <w:p w:rsidR="00640659" w:rsidRPr="00640659" w:rsidRDefault="00640659" w:rsidP="00534E07">
      <w:pPr>
        <w:pStyle w:val="Title"/>
        <w:jc w:val="center"/>
        <w:rPr>
          <w:b/>
          <w:sz w:val="48"/>
          <w:szCs w:val="48"/>
        </w:rPr>
      </w:pPr>
      <w:r w:rsidRPr="00640659">
        <w:rPr>
          <w:b/>
          <w:sz w:val="48"/>
          <w:szCs w:val="48"/>
        </w:rPr>
        <w:t xml:space="preserve">Protocol for Dealing with Allegations against Staff, </w:t>
      </w:r>
      <w:r w:rsidR="00CF37EA">
        <w:rPr>
          <w:b/>
          <w:sz w:val="48"/>
          <w:szCs w:val="48"/>
        </w:rPr>
        <w:t xml:space="preserve">Volunteers and Foster </w:t>
      </w:r>
      <w:proofErr w:type="spellStart"/>
      <w:r w:rsidR="00CF37EA">
        <w:rPr>
          <w:b/>
          <w:sz w:val="48"/>
          <w:szCs w:val="48"/>
        </w:rPr>
        <w:t>Carers</w:t>
      </w:r>
      <w:proofErr w:type="spellEnd"/>
      <w:r w:rsidRPr="00640659">
        <w:rPr>
          <w:b/>
          <w:sz w:val="48"/>
          <w:szCs w:val="48"/>
        </w:rPr>
        <w:t xml:space="preserve"> who work with Children in Bromley</w:t>
      </w:r>
    </w:p>
    <w:p w:rsidR="00640659" w:rsidRPr="00640659" w:rsidRDefault="00640659" w:rsidP="00534E07">
      <w:pPr>
        <w:pStyle w:val="Title"/>
        <w:jc w:val="center"/>
        <w:rPr>
          <w:sz w:val="48"/>
          <w:szCs w:val="48"/>
        </w:rPr>
      </w:pPr>
    </w:p>
    <w:p w:rsidR="00640659" w:rsidRPr="00640659" w:rsidRDefault="00640659" w:rsidP="00640659">
      <w:pPr>
        <w:pStyle w:val="Title"/>
        <w:jc w:val="center"/>
        <w:rPr>
          <w:sz w:val="48"/>
          <w:szCs w:val="48"/>
        </w:rPr>
      </w:pPr>
    </w:p>
    <w:p w:rsidR="00640659" w:rsidRDefault="00640659" w:rsidP="00640659">
      <w:pPr>
        <w:pStyle w:val="Title"/>
      </w:pPr>
    </w:p>
    <w:p w:rsidR="00640659" w:rsidRDefault="00640659" w:rsidP="00640659">
      <w:pPr>
        <w:pStyle w:val="Title"/>
      </w:pPr>
    </w:p>
    <w:p w:rsidR="00640659" w:rsidRDefault="00640659" w:rsidP="0078318E">
      <w:pPr>
        <w:autoSpaceDE w:val="0"/>
        <w:autoSpaceDN w:val="0"/>
        <w:adjustRightInd w:val="0"/>
        <w:rPr>
          <w:rFonts w:ascii="Arial" w:hAnsi="Arial" w:cs="Arial"/>
        </w:rPr>
      </w:pPr>
    </w:p>
    <w:p w:rsidR="00640659" w:rsidRDefault="00640659" w:rsidP="0078318E">
      <w:pPr>
        <w:autoSpaceDE w:val="0"/>
        <w:autoSpaceDN w:val="0"/>
        <w:adjustRightInd w:val="0"/>
        <w:rPr>
          <w:rFonts w:ascii="Arial" w:hAnsi="Arial" w:cs="Arial"/>
        </w:rPr>
      </w:pPr>
    </w:p>
    <w:p w:rsidR="00640659" w:rsidRDefault="00640659" w:rsidP="0078318E">
      <w:pPr>
        <w:autoSpaceDE w:val="0"/>
        <w:autoSpaceDN w:val="0"/>
        <w:adjustRightInd w:val="0"/>
        <w:rPr>
          <w:rFonts w:ascii="Arial" w:hAnsi="Arial" w:cs="Arial"/>
        </w:rPr>
      </w:pPr>
    </w:p>
    <w:p w:rsidR="00640659" w:rsidRDefault="00640659" w:rsidP="0078318E">
      <w:pPr>
        <w:autoSpaceDE w:val="0"/>
        <w:autoSpaceDN w:val="0"/>
        <w:adjustRightInd w:val="0"/>
        <w:rPr>
          <w:rFonts w:ascii="Arial" w:hAnsi="Arial" w:cs="Arial"/>
        </w:rPr>
      </w:pPr>
    </w:p>
    <w:p w:rsidR="00640659" w:rsidRDefault="00640659" w:rsidP="0078318E">
      <w:pPr>
        <w:autoSpaceDE w:val="0"/>
        <w:autoSpaceDN w:val="0"/>
        <w:adjustRightInd w:val="0"/>
        <w:rPr>
          <w:rFonts w:ascii="Arial" w:hAnsi="Arial" w:cs="Arial"/>
        </w:rPr>
      </w:pPr>
    </w:p>
    <w:p w:rsidR="00640659" w:rsidRDefault="00640659" w:rsidP="0078318E">
      <w:pPr>
        <w:autoSpaceDE w:val="0"/>
        <w:autoSpaceDN w:val="0"/>
        <w:adjustRightInd w:val="0"/>
        <w:rPr>
          <w:rFonts w:ascii="Arial" w:hAnsi="Arial" w:cs="Arial"/>
        </w:rPr>
      </w:pPr>
    </w:p>
    <w:p w:rsidR="00640659" w:rsidRDefault="00640659" w:rsidP="0078318E">
      <w:pPr>
        <w:autoSpaceDE w:val="0"/>
        <w:autoSpaceDN w:val="0"/>
        <w:adjustRightInd w:val="0"/>
        <w:rPr>
          <w:rFonts w:ascii="Arial" w:hAnsi="Arial" w:cs="Arial"/>
        </w:rPr>
      </w:pPr>
    </w:p>
    <w:p w:rsidR="00640659" w:rsidRDefault="00640659" w:rsidP="0078318E">
      <w:pPr>
        <w:autoSpaceDE w:val="0"/>
        <w:autoSpaceDN w:val="0"/>
        <w:adjustRightInd w:val="0"/>
        <w:rPr>
          <w:rFonts w:ascii="Arial" w:hAnsi="Arial" w:cs="Arial"/>
        </w:rPr>
      </w:pPr>
    </w:p>
    <w:p w:rsidR="00640659" w:rsidRDefault="00640659" w:rsidP="0078318E">
      <w:pPr>
        <w:autoSpaceDE w:val="0"/>
        <w:autoSpaceDN w:val="0"/>
        <w:adjustRightInd w:val="0"/>
        <w:rPr>
          <w:rFonts w:ascii="Arial" w:hAnsi="Arial" w:cs="Arial"/>
        </w:rPr>
      </w:pPr>
    </w:p>
    <w:p w:rsidR="00640659" w:rsidRDefault="00640659" w:rsidP="0078318E">
      <w:pPr>
        <w:autoSpaceDE w:val="0"/>
        <w:autoSpaceDN w:val="0"/>
        <w:adjustRightInd w:val="0"/>
        <w:rPr>
          <w:rFonts w:ascii="Arial" w:hAnsi="Arial" w:cs="Arial"/>
        </w:rPr>
      </w:pPr>
    </w:p>
    <w:p w:rsidR="00640659" w:rsidRDefault="00640659" w:rsidP="0078318E">
      <w:pPr>
        <w:autoSpaceDE w:val="0"/>
        <w:autoSpaceDN w:val="0"/>
        <w:adjustRightInd w:val="0"/>
        <w:rPr>
          <w:rFonts w:ascii="Arial" w:hAnsi="Arial" w:cs="Arial"/>
        </w:rPr>
      </w:pPr>
    </w:p>
    <w:p w:rsidR="00640659" w:rsidRDefault="00640659" w:rsidP="0078318E">
      <w:pPr>
        <w:autoSpaceDE w:val="0"/>
        <w:autoSpaceDN w:val="0"/>
        <w:adjustRightInd w:val="0"/>
        <w:rPr>
          <w:rFonts w:ascii="Arial" w:hAnsi="Arial" w:cs="Arial"/>
        </w:rPr>
      </w:pPr>
    </w:p>
    <w:p w:rsidR="00640659" w:rsidRDefault="00640659" w:rsidP="0078318E">
      <w:pPr>
        <w:autoSpaceDE w:val="0"/>
        <w:autoSpaceDN w:val="0"/>
        <w:adjustRightInd w:val="0"/>
        <w:rPr>
          <w:rFonts w:ascii="Arial" w:hAnsi="Arial" w:cs="Arial"/>
        </w:rPr>
      </w:pPr>
    </w:p>
    <w:p w:rsidR="00640659" w:rsidRDefault="00640659" w:rsidP="0078318E">
      <w:pPr>
        <w:autoSpaceDE w:val="0"/>
        <w:autoSpaceDN w:val="0"/>
        <w:adjustRightInd w:val="0"/>
        <w:rPr>
          <w:rFonts w:ascii="Arial" w:hAnsi="Arial" w:cs="Arial"/>
        </w:rPr>
      </w:pPr>
    </w:p>
    <w:p w:rsidR="00640659" w:rsidRDefault="00640659" w:rsidP="0078318E">
      <w:pPr>
        <w:autoSpaceDE w:val="0"/>
        <w:autoSpaceDN w:val="0"/>
        <w:adjustRightInd w:val="0"/>
        <w:rPr>
          <w:rFonts w:ascii="Arial" w:hAnsi="Arial" w:cs="Arial"/>
        </w:rPr>
      </w:pPr>
    </w:p>
    <w:p w:rsidR="00640659" w:rsidRPr="00106867" w:rsidRDefault="00640659" w:rsidP="0078318E">
      <w:pPr>
        <w:autoSpaceDE w:val="0"/>
        <w:autoSpaceDN w:val="0"/>
        <w:adjustRightInd w:val="0"/>
        <w:rPr>
          <w:rFonts w:ascii="Arial" w:hAnsi="Arial" w:cs="Arial"/>
        </w:rPr>
      </w:pPr>
    </w:p>
    <w:p w:rsidR="00640659" w:rsidRDefault="00640659">
      <w:pPr>
        <w:rPr>
          <w:rFonts w:ascii="Arial" w:hAnsi="Arial" w:cs="Arial"/>
        </w:rPr>
      </w:pPr>
    </w:p>
    <w:p w:rsidR="00640659" w:rsidRDefault="00AE55AE" w:rsidP="00AE55AE">
      <w:pPr>
        <w:pStyle w:val="Heading1"/>
        <w:rPr>
          <w:sz w:val="32"/>
          <w:szCs w:val="32"/>
        </w:rPr>
      </w:pPr>
      <w:r w:rsidRPr="00AE55AE">
        <w:rPr>
          <w:sz w:val="32"/>
          <w:szCs w:val="32"/>
        </w:rPr>
        <w:lastRenderedPageBreak/>
        <w:t>Contents</w:t>
      </w:r>
    </w:p>
    <w:p w:rsidR="00AE55AE" w:rsidRDefault="00AE55AE" w:rsidP="00AE55AE"/>
    <w:p w:rsidR="00640659" w:rsidRPr="008270A0" w:rsidRDefault="00AE55AE" w:rsidP="008270A0">
      <w:pPr>
        <w:pStyle w:val="Heading1"/>
      </w:pPr>
      <w:r w:rsidRPr="008270A0">
        <w:t>Introduction</w:t>
      </w:r>
    </w:p>
    <w:p w:rsidR="00AE55AE" w:rsidRPr="00BC5EC2" w:rsidRDefault="00AE55AE" w:rsidP="008270A0">
      <w:pPr>
        <w:pStyle w:val="Heading2"/>
      </w:pPr>
      <w:r w:rsidRPr="00BC5EC2">
        <w:t xml:space="preserve">1. </w:t>
      </w:r>
      <w:r w:rsidR="00BC5EC2" w:rsidRPr="00BC5EC2">
        <w:t xml:space="preserve"> </w:t>
      </w:r>
      <w:r w:rsidRPr="00BC5EC2">
        <w:t>Roles and Responsibilities</w:t>
      </w:r>
    </w:p>
    <w:p w:rsidR="00AE55AE" w:rsidRPr="00BC5EC2" w:rsidRDefault="00AE55AE" w:rsidP="008270A0">
      <w:pPr>
        <w:pStyle w:val="Heading2"/>
      </w:pPr>
      <w:r w:rsidRPr="00BC5EC2">
        <w:t xml:space="preserve">2. </w:t>
      </w:r>
      <w:r w:rsidR="00BC5EC2" w:rsidRPr="00BC5EC2">
        <w:t xml:space="preserve"> </w:t>
      </w:r>
      <w:r w:rsidRPr="00BC5EC2">
        <w:t>Procedures within the London Borough of Bromley</w:t>
      </w:r>
    </w:p>
    <w:p w:rsidR="00AE55AE" w:rsidRPr="00BC5EC2" w:rsidRDefault="00AE55AE" w:rsidP="008270A0">
      <w:pPr>
        <w:pStyle w:val="Heading2"/>
      </w:pPr>
      <w:r w:rsidRPr="00BC5EC2">
        <w:t xml:space="preserve">3. </w:t>
      </w:r>
      <w:r w:rsidR="00BC5EC2" w:rsidRPr="00BC5EC2">
        <w:t xml:space="preserve"> </w:t>
      </w:r>
      <w:r w:rsidR="008270A0">
        <w:t>Suspension</w:t>
      </w:r>
    </w:p>
    <w:p w:rsidR="00640659" w:rsidRPr="00BC5EC2" w:rsidRDefault="00AE55AE" w:rsidP="008270A0">
      <w:pPr>
        <w:pStyle w:val="Heading2"/>
      </w:pPr>
      <w:r w:rsidRPr="00BC5EC2">
        <w:t xml:space="preserve">4. </w:t>
      </w:r>
      <w:r w:rsidR="00BC5EC2" w:rsidRPr="00BC5EC2">
        <w:t xml:space="preserve"> </w:t>
      </w:r>
      <w:r w:rsidRPr="00BC5EC2">
        <w:t>Initial Considerations by the LADO</w:t>
      </w:r>
    </w:p>
    <w:p w:rsidR="00BC5EC2" w:rsidRPr="00BC5EC2" w:rsidRDefault="00AE55AE" w:rsidP="008270A0">
      <w:pPr>
        <w:pStyle w:val="Heading2"/>
      </w:pPr>
      <w:r w:rsidRPr="00BC5EC2">
        <w:t xml:space="preserve">5. </w:t>
      </w:r>
      <w:r w:rsidR="00BC5EC2" w:rsidRPr="00BC5EC2">
        <w:t xml:space="preserve"> </w:t>
      </w:r>
      <w:r w:rsidRPr="00BC5EC2">
        <w:t>Strategy Meetings</w:t>
      </w:r>
    </w:p>
    <w:p w:rsidR="00BC5EC2" w:rsidRPr="00BC5EC2" w:rsidRDefault="00BC5EC2" w:rsidP="00534E07">
      <w:pPr>
        <w:pStyle w:val="Heading2"/>
      </w:pPr>
      <w:r w:rsidRPr="00BC5EC2">
        <w:t>6.  Action if criminal investigation concludes wi</w:t>
      </w:r>
      <w:r w:rsidR="008270A0">
        <w:t xml:space="preserve">th no prosecution or      </w:t>
      </w:r>
      <w:r w:rsidR="00534E07">
        <w:t xml:space="preserve">      </w:t>
      </w:r>
      <w:r w:rsidR="008270A0">
        <w:t>conviction</w:t>
      </w:r>
    </w:p>
    <w:p w:rsidR="00BC5EC2" w:rsidRPr="00BC5EC2" w:rsidRDefault="00BC5EC2" w:rsidP="008270A0">
      <w:pPr>
        <w:pStyle w:val="Heading2"/>
      </w:pPr>
      <w:r w:rsidRPr="00BC5EC2">
        <w:t>7.  Sharing information for disciplinary purposes</w:t>
      </w:r>
    </w:p>
    <w:p w:rsidR="00BC5EC2" w:rsidRPr="00BC5EC2" w:rsidRDefault="00BC5EC2" w:rsidP="008270A0">
      <w:pPr>
        <w:pStyle w:val="Heading2"/>
      </w:pPr>
      <w:r w:rsidRPr="00BC5EC2">
        <w:t xml:space="preserve">8.  Resignations and </w:t>
      </w:r>
      <w:r w:rsidR="008270A0">
        <w:t>C</w:t>
      </w:r>
      <w:r w:rsidRPr="00BC5EC2">
        <w:t>ompromise agree</w:t>
      </w:r>
      <w:r w:rsidR="008270A0">
        <w:t>ments</w:t>
      </w:r>
    </w:p>
    <w:p w:rsidR="00BC5EC2" w:rsidRPr="00BC5EC2" w:rsidRDefault="00BC5EC2" w:rsidP="008270A0">
      <w:pPr>
        <w:pStyle w:val="Heading2"/>
      </w:pPr>
      <w:r w:rsidRPr="00BC5EC2">
        <w:t xml:space="preserve">9.  </w:t>
      </w:r>
      <w:r w:rsidR="008270A0">
        <w:t>Record Keeping</w:t>
      </w:r>
    </w:p>
    <w:p w:rsidR="00BC5EC2" w:rsidRPr="00BC5EC2" w:rsidRDefault="00BC5EC2" w:rsidP="008270A0">
      <w:pPr>
        <w:pStyle w:val="Heading2"/>
      </w:pPr>
      <w:r w:rsidRPr="00BC5EC2">
        <w:t>10. Support</w:t>
      </w:r>
    </w:p>
    <w:p w:rsidR="00BC5EC2" w:rsidRPr="00BC5EC2" w:rsidRDefault="008270A0" w:rsidP="008270A0">
      <w:pPr>
        <w:pStyle w:val="Heading2"/>
      </w:pPr>
      <w:r>
        <w:t>11. Timescales</w:t>
      </w:r>
    </w:p>
    <w:p w:rsidR="00BC5EC2" w:rsidRPr="00BC5EC2" w:rsidRDefault="00BC5EC2" w:rsidP="008270A0">
      <w:pPr>
        <w:pStyle w:val="Heading2"/>
      </w:pPr>
      <w:r w:rsidRPr="00BC5EC2">
        <w:t>12. Monitoring progress</w:t>
      </w:r>
    </w:p>
    <w:p w:rsidR="00BC5EC2" w:rsidRPr="00BC5EC2" w:rsidRDefault="00BC5EC2" w:rsidP="008270A0">
      <w:pPr>
        <w:pStyle w:val="Heading2"/>
      </w:pPr>
      <w:r w:rsidRPr="00BC5EC2">
        <w:t>13. Definitions of allegation outcomes</w:t>
      </w:r>
    </w:p>
    <w:p w:rsidR="00BC5EC2" w:rsidRPr="00BC5EC2" w:rsidRDefault="00BC5EC2" w:rsidP="008270A0">
      <w:pPr>
        <w:pStyle w:val="Heading2"/>
      </w:pPr>
      <w:r w:rsidRPr="00BC5EC2">
        <w:t>14. Unsubstantiated, false or malicious allegations</w:t>
      </w:r>
    </w:p>
    <w:p w:rsidR="00BC5EC2" w:rsidRPr="00BC5EC2" w:rsidRDefault="008270A0" w:rsidP="008270A0">
      <w:pPr>
        <w:pStyle w:val="Heading2"/>
      </w:pPr>
      <w:r>
        <w:t>15. Substantiated Allegations</w:t>
      </w:r>
    </w:p>
    <w:p w:rsidR="00BC5EC2" w:rsidRPr="00BC5EC2" w:rsidRDefault="008270A0" w:rsidP="008270A0">
      <w:pPr>
        <w:pStyle w:val="Heading2"/>
      </w:pPr>
      <w:r>
        <w:t>16. Learning lessons</w:t>
      </w:r>
    </w:p>
    <w:p w:rsidR="00BC5EC2" w:rsidRDefault="00BC5EC2" w:rsidP="008270A0">
      <w:pPr>
        <w:pStyle w:val="Heading2"/>
      </w:pPr>
      <w:r w:rsidRPr="00BC5EC2">
        <w:t>17. Allegation Process Flowchart</w:t>
      </w:r>
    </w:p>
    <w:p w:rsidR="001125C6" w:rsidRPr="001125C6" w:rsidRDefault="001125C6" w:rsidP="001125C6">
      <w:pPr>
        <w:pStyle w:val="Heading2"/>
      </w:pPr>
      <w:r>
        <w:t>18. Useful contacts</w:t>
      </w:r>
    </w:p>
    <w:p w:rsidR="001125C6" w:rsidRDefault="001125C6" w:rsidP="001125C6"/>
    <w:p w:rsidR="001125C6" w:rsidRPr="001125C6" w:rsidRDefault="001125C6" w:rsidP="001125C6"/>
    <w:p w:rsidR="00640659" w:rsidRPr="00BC5EC2" w:rsidRDefault="00640659" w:rsidP="008270A0">
      <w:pPr>
        <w:pStyle w:val="Heading2"/>
      </w:pPr>
    </w:p>
    <w:p w:rsidR="00640659" w:rsidRPr="00BC5EC2" w:rsidRDefault="00640659" w:rsidP="008270A0">
      <w:pPr>
        <w:pStyle w:val="Heading2"/>
      </w:pPr>
    </w:p>
    <w:p w:rsidR="00640659" w:rsidRDefault="00640659" w:rsidP="008270A0">
      <w:pPr>
        <w:pStyle w:val="Heading2"/>
      </w:pPr>
    </w:p>
    <w:p w:rsidR="00640659" w:rsidRDefault="00640659">
      <w:pPr>
        <w:rPr>
          <w:rFonts w:ascii="Arial" w:hAnsi="Arial" w:cs="Arial"/>
        </w:rPr>
      </w:pPr>
    </w:p>
    <w:p w:rsidR="00640659" w:rsidRDefault="00640659">
      <w:pPr>
        <w:rPr>
          <w:rFonts w:ascii="Arial" w:hAnsi="Arial" w:cs="Arial"/>
        </w:rPr>
      </w:pPr>
    </w:p>
    <w:p w:rsidR="00640659" w:rsidRDefault="00640659">
      <w:pPr>
        <w:rPr>
          <w:rFonts w:ascii="Arial" w:hAnsi="Arial" w:cs="Arial"/>
        </w:rPr>
      </w:pPr>
    </w:p>
    <w:p w:rsidR="00640659" w:rsidRDefault="008270A0" w:rsidP="008270A0">
      <w:pPr>
        <w:pStyle w:val="Heading1"/>
      </w:pPr>
      <w:r>
        <w:lastRenderedPageBreak/>
        <w:t>Introduction</w:t>
      </w:r>
    </w:p>
    <w:p w:rsidR="0078318E" w:rsidRPr="00106867" w:rsidRDefault="0078318E" w:rsidP="0078318E">
      <w:pPr>
        <w:autoSpaceDE w:val="0"/>
        <w:autoSpaceDN w:val="0"/>
        <w:adjustRightInd w:val="0"/>
        <w:jc w:val="both"/>
        <w:rPr>
          <w:rFonts w:ascii="Arial" w:hAnsi="Arial" w:cs="Arial"/>
        </w:rPr>
      </w:pPr>
    </w:p>
    <w:p w:rsidR="0078318E" w:rsidRPr="00106867" w:rsidRDefault="0078318E" w:rsidP="0078318E">
      <w:pPr>
        <w:autoSpaceDE w:val="0"/>
        <w:autoSpaceDN w:val="0"/>
        <w:adjustRightInd w:val="0"/>
        <w:jc w:val="both"/>
        <w:rPr>
          <w:rFonts w:ascii="Arial" w:hAnsi="Arial" w:cs="Arial"/>
          <w:color w:val="000000" w:themeColor="text1"/>
        </w:rPr>
      </w:pPr>
      <w:r w:rsidRPr="00106867">
        <w:rPr>
          <w:rFonts w:ascii="Arial" w:hAnsi="Arial" w:cs="Arial"/>
          <w:color w:val="000000" w:themeColor="text1"/>
        </w:rPr>
        <w:t>This protocol is written in accordance with Chapter 7 of the London Child Protection Procedures 5</w:t>
      </w:r>
      <w:r w:rsidRPr="00106867">
        <w:rPr>
          <w:rFonts w:ascii="Arial" w:hAnsi="Arial" w:cs="Arial"/>
          <w:color w:val="000000" w:themeColor="text1"/>
          <w:vertAlign w:val="superscript"/>
        </w:rPr>
        <w:t>th</w:t>
      </w:r>
      <w:r w:rsidRPr="00106867">
        <w:rPr>
          <w:rFonts w:ascii="Arial" w:hAnsi="Arial" w:cs="Arial"/>
          <w:color w:val="000000" w:themeColor="text1"/>
        </w:rPr>
        <w:t xml:space="preserve"> Edition 2015 – The management of allegations against staff or volunteers who work with children.</w:t>
      </w:r>
    </w:p>
    <w:p w:rsidR="0078318E" w:rsidRPr="00106867" w:rsidRDefault="0078318E" w:rsidP="0078318E">
      <w:pPr>
        <w:autoSpaceDE w:val="0"/>
        <w:autoSpaceDN w:val="0"/>
        <w:adjustRightInd w:val="0"/>
        <w:jc w:val="both"/>
        <w:rPr>
          <w:rFonts w:ascii="Arial" w:hAnsi="Arial" w:cs="Arial"/>
          <w:color w:val="000000" w:themeColor="text1"/>
        </w:rPr>
      </w:pPr>
    </w:p>
    <w:p w:rsidR="0078318E" w:rsidRPr="00106867" w:rsidRDefault="00F95ABA" w:rsidP="0078318E">
      <w:pPr>
        <w:autoSpaceDE w:val="0"/>
        <w:autoSpaceDN w:val="0"/>
        <w:adjustRightInd w:val="0"/>
        <w:jc w:val="both"/>
        <w:rPr>
          <w:rFonts w:ascii="Arial" w:hAnsi="Arial" w:cs="Arial"/>
          <w:color w:val="000000" w:themeColor="text1"/>
        </w:rPr>
      </w:pPr>
      <w:r>
        <w:rPr>
          <w:rFonts w:ascii="Arial" w:hAnsi="Arial" w:cs="Arial"/>
          <w:color w:val="000000" w:themeColor="text1"/>
        </w:rPr>
        <w:t>The</w:t>
      </w:r>
      <w:r w:rsidR="0078318E" w:rsidRPr="00106867">
        <w:rPr>
          <w:rFonts w:ascii="Arial" w:hAnsi="Arial" w:cs="Arial"/>
          <w:color w:val="000000" w:themeColor="text1"/>
        </w:rPr>
        <w:t xml:space="preserve"> protocol has been endorsed by Bromley Safeguarding Children Board (BSCB) and applies to any allegation or concern that a person who works with children in Bromley, in connection with his/her employment or voluntary activity, has:</w:t>
      </w:r>
    </w:p>
    <w:p w:rsidR="0078318E" w:rsidRPr="00106867" w:rsidRDefault="0078318E" w:rsidP="0078318E">
      <w:pPr>
        <w:autoSpaceDE w:val="0"/>
        <w:autoSpaceDN w:val="0"/>
        <w:adjustRightInd w:val="0"/>
        <w:jc w:val="both"/>
        <w:rPr>
          <w:rFonts w:ascii="Arial" w:hAnsi="Arial" w:cs="Arial"/>
          <w:color w:val="000000" w:themeColor="text1"/>
        </w:rPr>
      </w:pPr>
    </w:p>
    <w:p w:rsidR="0078318E" w:rsidRPr="00106867" w:rsidRDefault="0078318E" w:rsidP="0078318E">
      <w:pPr>
        <w:numPr>
          <w:ilvl w:val="1"/>
          <w:numId w:val="1"/>
        </w:numPr>
        <w:tabs>
          <w:tab w:val="clear" w:pos="1440"/>
          <w:tab w:val="num" w:pos="720"/>
        </w:tabs>
        <w:autoSpaceDE w:val="0"/>
        <w:autoSpaceDN w:val="0"/>
        <w:adjustRightInd w:val="0"/>
        <w:ind w:left="720"/>
        <w:jc w:val="both"/>
        <w:rPr>
          <w:rFonts w:ascii="Arial" w:hAnsi="Arial" w:cs="Arial"/>
          <w:color w:val="000000" w:themeColor="text1"/>
        </w:rPr>
      </w:pPr>
      <w:r w:rsidRPr="00106867">
        <w:rPr>
          <w:rFonts w:ascii="Arial" w:hAnsi="Arial" w:cs="Arial"/>
          <w:color w:val="000000" w:themeColor="text1"/>
        </w:rPr>
        <w:t>behaved in a way that has harmed a child, or may have harmed a child;</w:t>
      </w:r>
    </w:p>
    <w:p w:rsidR="0078318E" w:rsidRPr="00106867" w:rsidRDefault="0078318E" w:rsidP="0078318E">
      <w:pPr>
        <w:numPr>
          <w:ilvl w:val="1"/>
          <w:numId w:val="1"/>
        </w:numPr>
        <w:tabs>
          <w:tab w:val="clear" w:pos="1440"/>
          <w:tab w:val="num" w:pos="720"/>
        </w:tabs>
        <w:autoSpaceDE w:val="0"/>
        <w:autoSpaceDN w:val="0"/>
        <w:adjustRightInd w:val="0"/>
        <w:ind w:left="720"/>
        <w:jc w:val="both"/>
        <w:rPr>
          <w:rFonts w:ascii="Arial" w:hAnsi="Arial" w:cs="Arial"/>
          <w:color w:val="000000" w:themeColor="text1"/>
        </w:rPr>
      </w:pPr>
      <w:r w:rsidRPr="00106867">
        <w:rPr>
          <w:rFonts w:ascii="Arial" w:hAnsi="Arial" w:cs="Arial"/>
          <w:color w:val="000000" w:themeColor="text1"/>
        </w:rPr>
        <w:t>possibly committed a criminal offence against or related to a child; or</w:t>
      </w:r>
    </w:p>
    <w:p w:rsidR="0078318E" w:rsidRPr="00106867" w:rsidRDefault="0078318E" w:rsidP="0078318E">
      <w:pPr>
        <w:numPr>
          <w:ilvl w:val="1"/>
          <w:numId w:val="1"/>
        </w:numPr>
        <w:tabs>
          <w:tab w:val="clear" w:pos="1440"/>
          <w:tab w:val="num" w:pos="720"/>
        </w:tabs>
        <w:autoSpaceDE w:val="0"/>
        <w:autoSpaceDN w:val="0"/>
        <w:adjustRightInd w:val="0"/>
        <w:ind w:left="720"/>
        <w:jc w:val="both"/>
        <w:rPr>
          <w:rFonts w:ascii="Arial" w:hAnsi="Arial" w:cs="Arial"/>
          <w:color w:val="000000" w:themeColor="text1"/>
        </w:rPr>
      </w:pPr>
      <w:r w:rsidRPr="00106867">
        <w:rPr>
          <w:rFonts w:ascii="Arial" w:hAnsi="Arial" w:cs="Arial"/>
          <w:color w:val="000000" w:themeColor="text1"/>
        </w:rPr>
        <w:t>behaved towards a child or children in a way that indicates s/he would pose a risk of harm if they work regularly or closely with children</w:t>
      </w:r>
    </w:p>
    <w:p w:rsidR="0078318E" w:rsidRPr="00106867" w:rsidRDefault="0078318E" w:rsidP="0078318E">
      <w:pPr>
        <w:autoSpaceDE w:val="0"/>
        <w:autoSpaceDN w:val="0"/>
        <w:adjustRightInd w:val="0"/>
        <w:jc w:val="both"/>
        <w:rPr>
          <w:rFonts w:ascii="Arial" w:hAnsi="Arial" w:cs="Arial"/>
          <w:color w:val="000000" w:themeColor="text1"/>
        </w:rPr>
      </w:pPr>
    </w:p>
    <w:p w:rsidR="0078318E" w:rsidRPr="00106867" w:rsidRDefault="0078318E" w:rsidP="0078318E">
      <w:pPr>
        <w:autoSpaceDE w:val="0"/>
        <w:autoSpaceDN w:val="0"/>
        <w:adjustRightInd w:val="0"/>
        <w:jc w:val="both"/>
        <w:rPr>
          <w:rFonts w:ascii="Arial" w:hAnsi="Arial" w:cs="Arial"/>
          <w:color w:val="000000" w:themeColor="text1"/>
        </w:rPr>
      </w:pPr>
      <w:r w:rsidRPr="00106867">
        <w:rPr>
          <w:rFonts w:ascii="Arial" w:hAnsi="Arial" w:cs="Arial"/>
          <w:color w:val="000000" w:themeColor="text1"/>
        </w:rPr>
        <w:t xml:space="preserve">These behaviours should be considered in the context of the four categories of abuse which are: </w:t>
      </w:r>
    </w:p>
    <w:p w:rsidR="0078318E" w:rsidRPr="00106867" w:rsidRDefault="0078318E" w:rsidP="0078318E">
      <w:pPr>
        <w:autoSpaceDE w:val="0"/>
        <w:autoSpaceDN w:val="0"/>
        <w:adjustRightInd w:val="0"/>
        <w:jc w:val="both"/>
        <w:rPr>
          <w:rFonts w:ascii="Arial" w:hAnsi="Arial" w:cs="Arial"/>
          <w:color w:val="000000" w:themeColor="text1"/>
        </w:rPr>
      </w:pPr>
    </w:p>
    <w:p w:rsidR="0078318E" w:rsidRPr="003764E7" w:rsidRDefault="0078318E" w:rsidP="003764E7">
      <w:pPr>
        <w:pStyle w:val="ListParagraph"/>
        <w:numPr>
          <w:ilvl w:val="0"/>
          <w:numId w:val="26"/>
        </w:numPr>
        <w:autoSpaceDE w:val="0"/>
        <w:autoSpaceDN w:val="0"/>
        <w:adjustRightInd w:val="0"/>
        <w:jc w:val="both"/>
        <w:rPr>
          <w:rFonts w:ascii="Arial" w:hAnsi="Arial" w:cs="Arial"/>
          <w:color w:val="000000" w:themeColor="text1"/>
        </w:rPr>
      </w:pPr>
      <w:r w:rsidRPr="003764E7">
        <w:rPr>
          <w:rFonts w:ascii="Arial" w:hAnsi="Arial" w:cs="Arial"/>
          <w:color w:val="000000" w:themeColor="text1"/>
        </w:rPr>
        <w:t xml:space="preserve">Emotional abuse </w:t>
      </w:r>
    </w:p>
    <w:p w:rsidR="0078318E" w:rsidRPr="003764E7" w:rsidRDefault="0078318E" w:rsidP="003764E7">
      <w:pPr>
        <w:pStyle w:val="ListParagraph"/>
        <w:numPr>
          <w:ilvl w:val="0"/>
          <w:numId w:val="26"/>
        </w:numPr>
        <w:autoSpaceDE w:val="0"/>
        <w:autoSpaceDN w:val="0"/>
        <w:adjustRightInd w:val="0"/>
        <w:jc w:val="both"/>
        <w:rPr>
          <w:rFonts w:ascii="Arial" w:hAnsi="Arial" w:cs="Arial"/>
          <w:color w:val="000000" w:themeColor="text1"/>
        </w:rPr>
      </w:pPr>
      <w:r w:rsidRPr="003764E7">
        <w:rPr>
          <w:rFonts w:ascii="Arial" w:hAnsi="Arial" w:cs="Arial"/>
          <w:color w:val="000000" w:themeColor="text1"/>
        </w:rPr>
        <w:t>Physical Abuse</w:t>
      </w:r>
    </w:p>
    <w:p w:rsidR="0078318E" w:rsidRPr="003764E7" w:rsidRDefault="0078318E" w:rsidP="003764E7">
      <w:pPr>
        <w:pStyle w:val="ListParagraph"/>
        <w:numPr>
          <w:ilvl w:val="0"/>
          <w:numId w:val="26"/>
        </w:numPr>
        <w:autoSpaceDE w:val="0"/>
        <w:autoSpaceDN w:val="0"/>
        <w:adjustRightInd w:val="0"/>
        <w:jc w:val="both"/>
        <w:rPr>
          <w:rFonts w:ascii="Arial" w:hAnsi="Arial" w:cs="Arial"/>
          <w:color w:val="000000" w:themeColor="text1"/>
        </w:rPr>
      </w:pPr>
      <w:r w:rsidRPr="003764E7">
        <w:rPr>
          <w:rFonts w:ascii="Arial" w:hAnsi="Arial" w:cs="Arial"/>
          <w:color w:val="000000" w:themeColor="text1"/>
        </w:rPr>
        <w:t>Neglect</w:t>
      </w:r>
    </w:p>
    <w:p w:rsidR="0078318E" w:rsidRPr="003764E7" w:rsidRDefault="0078318E" w:rsidP="003764E7">
      <w:pPr>
        <w:pStyle w:val="ListParagraph"/>
        <w:numPr>
          <w:ilvl w:val="0"/>
          <w:numId w:val="26"/>
        </w:numPr>
        <w:autoSpaceDE w:val="0"/>
        <w:autoSpaceDN w:val="0"/>
        <w:adjustRightInd w:val="0"/>
        <w:jc w:val="both"/>
        <w:rPr>
          <w:rFonts w:ascii="Arial" w:hAnsi="Arial" w:cs="Arial"/>
          <w:color w:val="000000" w:themeColor="text1"/>
        </w:rPr>
      </w:pPr>
      <w:r w:rsidRPr="003764E7">
        <w:rPr>
          <w:rFonts w:ascii="Arial" w:hAnsi="Arial" w:cs="Arial"/>
          <w:color w:val="000000" w:themeColor="text1"/>
        </w:rPr>
        <w:t>Sexual Abuse</w:t>
      </w:r>
    </w:p>
    <w:p w:rsidR="0078318E" w:rsidRPr="00106867" w:rsidRDefault="0078318E">
      <w:pPr>
        <w:rPr>
          <w:rFonts w:ascii="Arial" w:hAnsi="Arial" w:cs="Arial"/>
        </w:rPr>
      </w:pPr>
    </w:p>
    <w:p w:rsidR="0078318E" w:rsidRPr="00106867" w:rsidRDefault="005250F1" w:rsidP="00DC7F7B">
      <w:pPr>
        <w:jc w:val="both"/>
        <w:rPr>
          <w:rFonts w:ascii="Arial" w:hAnsi="Arial" w:cs="Arial"/>
        </w:rPr>
      </w:pPr>
      <w:r>
        <w:rPr>
          <w:rFonts w:ascii="Arial" w:hAnsi="Arial" w:cs="Arial"/>
        </w:rPr>
        <w:t>The procedures outlined in this document apply</w:t>
      </w:r>
      <w:r w:rsidR="00CD623B">
        <w:rPr>
          <w:rFonts w:ascii="Arial" w:hAnsi="Arial" w:cs="Arial"/>
        </w:rPr>
        <w:t xml:space="preserve"> to cases</w:t>
      </w:r>
      <w:r>
        <w:rPr>
          <w:rFonts w:ascii="Arial" w:hAnsi="Arial" w:cs="Arial"/>
        </w:rPr>
        <w:t xml:space="preserve"> where it is </w:t>
      </w:r>
      <w:r w:rsidR="00CD623B">
        <w:rPr>
          <w:rFonts w:ascii="Arial" w:hAnsi="Arial" w:cs="Arial"/>
        </w:rPr>
        <w:t xml:space="preserve">alleged there may have been </w:t>
      </w:r>
      <w:r w:rsidR="0078318E" w:rsidRPr="00106867">
        <w:rPr>
          <w:rFonts w:ascii="Arial" w:hAnsi="Arial" w:cs="Arial"/>
        </w:rPr>
        <w:t xml:space="preserve">inappropriate </w:t>
      </w:r>
      <w:r w:rsidR="00CD623B">
        <w:rPr>
          <w:rFonts w:ascii="Arial" w:hAnsi="Arial" w:cs="Arial"/>
        </w:rPr>
        <w:t xml:space="preserve">contact or </w:t>
      </w:r>
      <w:r w:rsidR="0078318E" w:rsidRPr="00106867">
        <w:rPr>
          <w:rFonts w:ascii="Arial" w:hAnsi="Arial" w:cs="Arial"/>
        </w:rPr>
        <w:t>relation</w:t>
      </w:r>
      <w:r w:rsidR="00CD623B">
        <w:rPr>
          <w:rFonts w:ascii="Arial" w:hAnsi="Arial" w:cs="Arial"/>
        </w:rPr>
        <w:t>ships between staff</w:t>
      </w:r>
      <w:r w:rsidR="0078318E" w:rsidRPr="00106867">
        <w:rPr>
          <w:rFonts w:ascii="Arial" w:hAnsi="Arial" w:cs="Arial"/>
        </w:rPr>
        <w:t xml:space="preserve"> and young people such as sexual relationships, grooming, inappropriate contact via social media and the po</w:t>
      </w:r>
      <w:r w:rsidR="00BA7F34">
        <w:rPr>
          <w:rFonts w:ascii="Arial" w:hAnsi="Arial" w:cs="Arial"/>
        </w:rPr>
        <w:t>ssession of indecent images</w:t>
      </w:r>
      <w:r w:rsidR="0078318E" w:rsidRPr="00106867">
        <w:rPr>
          <w:rFonts w:ascii="Arial" w:hAnsi="Arial" w:cs="Arial"/>
        </w:rPr>
        <w:t xml:space="preserve"> of children. </w:t>
      </w:r>
    </w:p>
    <w:p w:rsidR="00DD1CA7" w:rsidRDefault="00DD1CA7" w:rsidP="00DC7F7B">
      <w:pPr>
        <w:jc w:val="both"/>
        <w:rPr>
          <w:rFonts w:ascii="Arial" w:hAnsi="Arial" w:cs="Arial"/>
        </w:rPr>
      </w:pPr>
    </w:p>
    <w:p w:rsidR="00732CB3" w:rsidRPr="00106867" w:rsidRDefault="00CD623B" w:rsidP="00DC7F7B">
      <w:pPr>
        <w:autoSpaceDE w:val="0"/>
        <w:autoSpaceDN w:val="0"/>
        <w:adjustRightInd w:val="0"/>
        <w:jc w:val="both"/>
        <w:rPr>
          <w:rFonts w:ascii="Arial" w:hAnsi="Arial" w:cs="Arial"/>
          <w:color w:val="000000" w:themeColor="text1"/>
        </w:rPr>
      </w:pPr>
      <w:r>
        <w:rPr>
          <w:rFonts w:ascii="Arial" w:hAnsi="Arial" w:cs="Arial"/>
          <w:color w:val="000000" w:themeColor="text1"/>
        </w:rPr>
        <w:t>The procedures</w:t>
      </w:r>
      <w:r w:rsidR="00732CB3" w:rsidRPr="00106867">
        <w:rPr>
          <w:rFonts w:ascii="Arial" w:hAnsi="Arial" w:cs="Arial"/>
          <w:color w:val="000000" w:themeColor="text1"/>
        </w:rPr>
        <w:t xml:space="preserve"> also apply to allegations</w:t>
      </w:r>
      <w:r w:rsidR="00335F3E">
        <w:rPr>
          <w:rFonts w:ascii="Arial" w:hAnsi="Arial" w:cs="Arial"/>
          <w:color w:val="000000" w:themeColor="text1"/>
        </w:rPr>
        <w:t xml:space="preserve"> or concerns that are raised</w:t>
      </w:r>
      <w:r w:rsidR="00732CB3">
        <w:rPr>
          <w:rFonts w:ascii="Arial" w:hAnsi="Arial" w:cs="Arial"/>
          <w:color w:val="000000" w:themeColor="text1"/>
        </w:rPr>
        <w:t xml:space="preserve"> about a member of staff in his/her personal</w:t>
      </w:r>
      <w:r w:rsidR="00732CB3" w:rsidRPr="00106867">
        <w:rPr>
          <w:rFonts w:ascii="Arial" w:hAnsi="Arial" w:cs="Arial"/>
          <w:color w:val="000000" w:themeColor="text1"/>
        </w:rPr>
        <w:t xml:space="preserve"> life where the concern</w:t>
      </w:r>
      <w:r w:rsidR="00732CB3">
        <w:rPr>
          <w:rFonts w:ascii="Arial" w:hAnsi="Arial" w:cs="Arial"/>
          <w:color w:val="000000" w:themeColor="text1"/>
        </w:rPr>
        <w:t>s indicate</w:t>
      </w:r>
      <w:r w:rsidR="00732CB3" w:rsidRPr="00106867">
        <w:rPr>
          <w:rFonts w:ascii="Arial" w:hAnsi="Arial" w:cs="Arial"/>
          <w:color w:val="000000" w:themeColor="text1"/>
        </w:rPr>
        <w:t xml:space="preserve"> the member of staff may pose a risk of harm to children s/he works with.  </w:t>
      </w:r>
    </w:p>
    <w:p w:rsidR="00DD1CA7" w:rsidRDefault="00DD1CA7" w:rsidP="00DC7F7B">
      <w:pPr>
        <w:jc w:val="both"/>
        <w:rPr>
          <w:rFonts w:ascii="Arial" w:hAnsi="Arial" w:cs="Arial"/>
        </w:rPr>
      </w:pPr>
    </w:p>
    <w:p w:rsidR="00CF37EA" w:rsidRDefault="00CF37EA" w:rsidP="00DC7F7B">
      <w:pPr>
        <w:jc w:val="both"/>
        <w:rPr>
          <w:rFonts w:ascii="Arial" w:hAnsi="Arial" w:cs="Arial"/>
        </w:rPr>
      </w:pPr>
      <w:r>
        <w:rPr>
          <w:rFonts w:ascii="Arial" w:hAnsi="Arial" w:cs="Arial"/>
        </w:rPr>
        <w:t>These procedures are to be used by all</w:t>
      </w:r>
      <w:r w:rsidR="00DC7F7B">
        <w:rPr>
          <w:rFonts w:ascii="Arial" w:hAnsi="Arial" w:cs="Arial"/>
        </w:rPr>
        <w:t xml:space="preserve"> employers,</w:t>
      </w:r>
      <w:r>
        <w:rPr>
          <w:rFonts w:ascii="Arial" w:hAnsi="Arial" w:cs="Arial"/>
        </w:rPr>
        <w:t xml:space="preserve"> agencies</w:t>
      </w:r>
      <w:r w:rsidR="00DC7F7B">
        <w:rPr>
          <w:rFonts w:ascii="Arial" w:hAnsi="Arial" w:cs="Arial"/>
        </w:rPr>
        <w:t xml:space="preserve"> and organisations</w:t>
      </w:r>
      <w:r>
        <w:rPr>
          <w:rFonts w:ascii="Arial" w:hAnsi="Arial" w:cs="Arial"/>
        </w:rPr>
        <w:t xml:space="preserve"> that employ staff to work with children and young people in either in a paid or unpaid capacity in the London Borough of Bromley.</w:t>
      </w:r>
    </w:p>
    <w:p w:rsidR="00CF37EA" w:rsidRDefault="00CF37EA" w:rsidP="00DC7F7B">
      <w:pPr>
        <w:jc w:val="both"/>
        <w:rPr>
          <w:rFonts w:ascii="Arial" w:hAnsi="Arial" w:cs="Arial"/>
        </w:rPr>
      </w:pPr>
    </w:p>
    <w:p w:rsidR="00CF37EA" w:rsidRDefault="00CF37EA" w:rsidP="00DC7F7B">
      <w:pPr>
        <w:jc w:val="both"/>
        <w:rPr>
          <w:rFonts w:ascii="Arial" w:hAnsi="Arial" w:cs="Arial"/>
        </w:rPr>
      </w:pPr>
      <w:r>
        <w:rPr>
          <w:rFonts w:ascii="Arial" w:hAnsi="Arial" w:cs="Arial"/>
        </w:rPr>
        <w:t xml:space="preserve">Members of the general public who wish to report concerns about a professional working with children and young people are advised to contact the Multi-Agency Safeguarding Hub (MASH) for advice and information. </w:t>
      </w:r>
      <w:r w:rsidR="00D547A2">
        <w:rPr>
          <w:rFonts w:ascii="Arial" w:hAnsi="Arial" w:cs="Arial"/>
        </w:rPr>
        <w:t>The contact details for MASH can be found on the ‘Useful Contacts’ page</w:t>
      </w:r>
    </w:p>
    <w:p w:rsidR="00DD1CA7" w:rsidRDefault="00DD1CA7" w:rsidP="00DC7F7B">
      <w:pPr>
        <w:jc w:val="both"/>
        <w:rPr>
          <w:rFonts w:ascii="Arial" w:hAnsi="Arial" w:cs="Arial"/>
        </w:rPr>
      </w:pPr>
    </w:p>
    <w:p w:rsidR="00DD1CA7" w:rsidRDefault="00D547A2" w:rsidP="00DC7F7B">
      <w:pPr>
        <w:jc w:val="both"/>
        <w:rPr>
          <w:rFonts w:ascii="Arial" w:hAnsi="Arial" w:cs="Arial"/>
        </w:rPr>
      </w:pPr>
      <w:r>
        <w:rPr>
          <w:rFonts w:ascii="Arial" w:hAnsi="Arial" w:cs="Arial"/>
        </w:rPr>
        <w:t xml:space="preserve">There may be occasions when concerns raised about the suitability of a person to work with children, also give rise to concerns about the person’s suitability to work with vulnerable adults. In these situations the Designated Adult Safeguarding Manager (DASM) will need to be consulted.  The contact details for the Bromley DASM can be found on the ‘Useful Contacts’ page. </w:t>
      </w:r>
    </w:p>
    <w:p w:rsidR="00DD1CA7" w:rsidRDefault="00DD1CA7">
      <w:pPr>
        <w:rPr>
          <w:rFonts w:ascii="Arial" w:hAnsi="Arial" w:cs="Arial"/>
        </w:rPr>
      </w:pPr>
    </w:p>
    <w:p w:rsidR="008270A0" w:rsidRDefault="008270A0">
      <w:pPr>
        <w:rPr>
          <w:rFonts w:ascii="Arial" w:hAnsi="Arial" w:cs="Arial"/>
        </w:rPr>
      </w:pPr>
    </w:p>
    <w:p w:rsidR="00254B1A" w:rsidRDefault="00254B1A" w:rsidP="008270A0">
      <w:pPr>
        <w:pStyle w:val="Heading1"/>
        <w:rPr>
          <w:rFonts w:ascii="Arial" w:eastAsia="Times New Roman" w:hAnsi="Arial" w:cs="Arial"/>
          <w:b w:val="0"/>
          <w:bCs w:val="0"/>
          <w:color w:val="auto"/>
          <w:sz w:val="24"/>
          <w:szCs w:val="24"/>
        </w:rPr>
      </w:pPr>
    </w:p>
    <w:p w:rsidR="00B0189E" w:rsidRPr="008270A0" w:rsidRDefault="008270A0" w:rsidP="008270A0">
      <w:pPr>
        <w:pStyle w:val="Heading1"/>
      </w:pPr>
      <w:r>
        <w:t xml:space="preserve">1.        </w:t>
      </w:r>
      <w:r w:rsidR="00B0189E" w:rsidRPr="008270A0">
        <w:t xml:space="preserve">Roles and responsibilities </w:t>
      </w:r>
    </w:p>
    <w:p w:rsidR="00B0189E" w:rsidRPr="00106867" w:rsidRDefault="00B0189E" w:rsidP="00B0189E">
      <w:pPr>
        <w:autoSpaceDE w:val="0"/>
        <w:autoSpaceDN w:val="0"/>
        <w:adjustRightInd w:val="0"/>
        <w:ind w:left="360" w:hanging="360"/>
        <w:jc w:val="both"/>
        <w:rPr>
          <w:rFonts w:ascii="Arial" w:hAnsi="Arial" w:cs="Arial"/>
        </w:rPr>
      </w:pPr>
    </w:p>
    <w:p w:rsidR="003764E7" w:rsidRDefault="003764E7" w:rsidP="003764E7">
      <w:pPr>
        <w:autoSpaceDE w:val="0"/>
        <w:autoSpaceDN w:val="0"/>
        <w:adjustRightInd w:val="0"/>
        <w:jc w:val="both"/>
        <w:rPr>
          <w:rFonts w:ascii="Arial" w:hAnsi="Arial" w:cs="Arial"/>
        </w:rPr>
      </w:pPr>
      <w:r>
        <w:rPr>
          <w:rFonts w:ascii="Arial" w:hAnsi="Arial" w:cs="Arial"/>
        </w:rPr>
        <w:t>1.1</w:t>
      </w:r>
      <w:r>
        <w:rPr>
          <w:rFonts w:ascii="Arial" w:hAnsi="Arial" w:cs="Arial"/>
        </w:rPr>
        <w:tab/>
      </w:r>
      <w:r w:rsidR="00B0189E" w:rsidRPr="003764E7">
        <w:rPr>
          <w:rFonts w:ascii="Arial" w:hAnsi="Arial" w:cs="Arial"/>
        </w:rPr>
        <w:t xml:space="preserve">BSCB is responsible for: </w:t>
      </w:r>
    </w:p>
    <w:p w:rsidR="003764E7" w:rsidRPr="003764E7" w:rsidRDefault="003764E7" w:rsidP="003764E7">
      <w:pPr>
        <w:autoSpaceDE w:val="0"/>
        <w:autoSpaceDN w:val="0"/>
        <w:adjustRightInd w:val="0"/>
        <w:jc w:val="both"/>
        <w:rPr>
          <w:rFonts w:ascii="Arial" w:hAnsi="Arial" w:cs="Arial"/>
        </w:rPr>
      </w:pPr>
    </w:p>
    <w:p w:rsidR="00B0189E" w:rsidRPr="00106867" w:rsidRDefault="00B0189E" w:rsidP="00B60FC7">
      <w:pPr>
        <w:numPr>
          <w:ilvl w:val="0"/>
          <w:numId w:val="2"/>
        </w:numPr>
        <w:autoSpaceDE w:val="0"/>
        <w:autoSpaceDN w:val="0"/>
        <w:adjustRightInd w:val="0"/>
        <w:jc w:val="both"/>
        <w:rPr>
          <w:rFonts w:ascii="Arial" w:hAnsi="Arial" w:cs="Arial"/>
        </w:rPr>
      </w:pPr>
      <w:r w:rsidRPr="00106867">
        <w:rPr>
          <w:rFonts w:ascii="Arial" w:hAnsi="Arial" w:cs="Arial"/>
        </w:rPr>
        <w:t>ensuring effective inter-agency procedures are in place</w:t>
      </w:r>
    </w:p>
    <w:p w:rsidR="00B0189E" w:rsidRPr="00106867" w:rsidRDefault="00B0189E" w:rsidP="00B60FC7">
      <w:pPr>
        <w:numPr>
          <w:ilvl w:val="0"/>
          <w:numId w:val="2"/>
        </w:numPr>
        <w:autoSpaceDE w:val="0"/>
        <w:autoSpaceDN w:val="0"/>
        <w:adjustRightInd w:val="0"/>
        <w:jc w:val="both"/>
        <w:rPr>
          <w:rFonts w:ascii="Arial" w:hAnsi="Arial" w:cs="Arial"/>
        </w:rPr>
      </w:pPr>
      <w:r w:rsidRPr="00106867">
        <w:rPr>
          <w:rFonts w:ascii="Arial" w:hAnsi="Arial" w:cs="Arial"/>
        </w:rPr>
        <w:t xml:space="preserve">monitoring and evaluating the effectiveness of those procedures </w:t>
      </w:r>
    </w:p>
    <w:p w:rsidR="00B0189E" w:rsidRPr="00106867" w:rsidRDefault="00B0189E" w:rsidP="00B60FC7">
      <w:pPr>
        <w:jc w:val="both"/>
        <w:rPr>
          <w:rFonts w:ascii="Arial" w:hAnsi="Arial" w:cs="Arial"/>
        </w:rPr>
      </w:pPr>
    </w:p>
    <w:p w:rsidR="00F95ABA" w:rsidRDefault="003764E7" w:rsidP="003764E7">
      <w:pPr>
        <w:ind w:left="720" w:hanging="720"/>
        <w:jc w:val="both"/>
        <w:rPr>
          <w:rFonts w:ascii="Arial" w:hAnsi="Arial" w:cs="Arial"/>
        </w:rPr>
      </w:pPr>
      <w:r>
        <w:rPr>
          <w:rFonts w:ascii="Arial" w:hAnsi="Arial" w:cs="Arial"/>
        </w:rPr>
        <w:t>1.2</w:t>
      </w:r>
      <w:r>
        <w:rPr>
          <w:rFonts w:ascii="Arial" w:hAnsi="Arial" w:cs="Arial"/>
        </w:rPr>
        <w:tab/>
      </w:r>
      <w:r w:rsidR="00B0189E" w:rsidRPr="00106867">
        <w:rPr>
          <w:rFonts w:ascii="Arial" w:hAnsi="Arial" w:cs="Arial"/>
        </w:rPr>
        <w:t>Local authorities should allocate a Local Authority Designated Officer (LADO) who has responsibility for</w:t>
      </w:r>
      <w:r w:rsidR="00875BC5">
        <w:rPr>
          <w:rFonts w:ascii="Arial" w:hAnsi="Arial" w:cs="Arial"/>
        </w:rPr>
        <w:t xml:space="preserve"> the management and oversight of cases. </w:t>
      </w:r>
    </w:p>
    <w:p w:rsidR="00B0189E" w:rsidRDefault="00875BC5" w:rsidP="00F95ABA">
      <w:pPr>
        <w:ind w:left="720"/>
        <w:jc w:val="both"/>
        <w:rPr>
          <w:rFonts w:ascii="Arial" w:hAnsi="Arial" w:cs="Arial"/>
        </w:rPr>
      </w:pPr>
      <w:r>
        <w:rPr>
          <w:rFonts w:ascii="Arial" w:hAnsi="Arial" w:cs="Arial"/>
        </w:rPr>
        <w:t>This includes:</w:t>
      </w:r>
    </w:p>
    <w:p w:rsidR="003764E7" w:rsidRPr="00106867" w:rsidRDefault="003764E7" w:rsidP="003764E7">
      <w:pPr>
        <w:ind w:left="720" w:hanging="720"/>
        <w:jc w:val="both"/>
        <w:rPr>
          <w:rFonts w:ascii="Arial" w:hAnsi="Arial" w:cs="Arial"/>
        </w:rPr>
      </w:pPr>
    </w:p>
    <w:p w:rsidR="00E64F24" w:rsidRPr="00106867" w:rsidRDefault="00B0189E" w:rsidP="00B60FC7">
      <w:pPr>
        <w:pStyle w:val="ListParagraph"/>
        <w:numPr>
          <w:ilvl w:val="0"/>
          <w:numId w:val="3"/>
        </w:numPr>
        <w:jc w:val="both"/>
        <w:rPr>
          <w:rFonts w:ascii="Arial" w:hAnsi="Arial" w:cs="Arial"/>
        </w:rPr>
      </w:pPr>
      <w:r w:rsidRPr="00106867">
        <w:rPr>
          <w:rFonts w:ascii="Arial" w:hAnsi="Arial" w:cs="Arial"/>
        </w:rPr>
        <w:t xml:space="preserve">Coordinating the investigative process </w:t>
      </w:r>
      <w:r w:rsidR="00E64F24" w:rsidRPr="00106867">
        <w:rPr>
          <w:rFonts w:ascii="Arial" w:hAnsi="Arial" w:cs="Arial"/>
        </w:rPr>
        <w:t>of individual cases</w:t>
      </w:r>
    </w:p>
    <w:p w:rsidR="00E64F24" w:rsidRPr="00106867" w:rsidRDefault="00E64F24" w:rsidP="00B60FC7">
      <w:pPr>
        <w:pStyle w:val="ListParagraph"/>
        <w:numPr>
          <w:ilvl w:val="0"/>
          <w:numId w:val="3"/>
        </w:numPr>
        <w:jc w:val="both"/>
        <w:rPr>
          <w:rFonts w:ascii="Arial" w:hAnsi="Arial" w:cs="Arial"/>
        </w:rPr>
      </w:pPr>
      <w:r w:rsidRPr="00106867">
        <w:rPr>
          <w:rFonts w:ascii="Arial" w:hAnsi="Arial" w:cs="Arial"/>
        </w:rPr>
        <w:t>Ensuring the investigation is conducted in accordance with procedures</w:t>
      </w:r>
    </w:p>
    <w:p w:rsidR="00B0189E" w:rsidRPr="00106867" w:rsidRDefault="00B0189E" w:rsidP="00B60FC7">
      <w:pPr>
        <w:pStyle w:val="ListParagraph"/>
        <w:numPr>
          <w:ilvl w:val="0"/>
          <w:numId w:val="3"/>
        </w:numPr>
        <w:jc w:val="both"/>
        <w:rPr>
          <w:rFonts w:ascii="Arial" w:hAnsi="Arial" w:cs="Arial"/>
        </w:rPr>
      </w:pPr>
      <w:r w:rsidRPr="00106867">
        <w:rPr>
          <w:rFonts w:ascii="Arial" w:hAnsi="Arial" w:cs="Arial"/>
        </w:rPr>
        <w:t>Liaising with the Police and other agencies</w:t>
      </w:r>
    </w:p>
    <w:p w:rsidR="00B0189E" w:rsidRPr="00106867" w:rsidRDefault="00B0189E" w:rsidP="00B60FC7">
      <w:pPr>
        <w:pStyle w:val="ListParagraph"/>
        <w:numPr>
          <w:ilvl w:val="0"/>
          <w:numId w:val="3"/>
        </w:numPr>
        <w:jc w:val="both"/>
        <w:rPr>
          <w:rFonts w:ascii="Arial" w:hAnsi="Arial" w:cs="Arial"/>
        </w:rPr>
      </w:pPr>
      <w:r w:rsidRPr="00106867">
        <w:rPr>
          <w:rFonts w:ascii="Arial" w:hAnsi="Arial" w:cs="Arial"/>
        </w:rPr>
        <w:t>Providing advic</w:t>
      </w:r>
      <w:r w:rsidR="00E64F24" w:rsidRPr="00106867">
        <w:rPr>
          <w:rFonts w:ascii="Arial" w:hAnsi="Arial" w:cs="Arial"/>
        </w:rPr>
        <w:t>e and guidance to employers</w:t>
      </w:r>
    </w:p>
    <w:p w:rsidR="00E64F24" w:rsidRPr="00106867" w:rsidRDefault="00E64F24" w:rsidP="00B60FC7">
      <w:pPr>
        <w:pStyle w:val="ListParagraph"/>
        <w:numPr>
          <w:ilvl w:val="0"/>
          <w:numId w:val="3"/>
        </w:numPr>
        <w:jc w:val="both"/>
        <w:rPr>
          <w:rFonts w:ascii="Arial" w:hAnsi="Arial" w:cs="Arial"/>
        </w:rPr>
      </w:pPr>
      <w:r w:rsidRPr="00106867">
        <w:rPr>
          <w:rFonts w:ascii="Arial" w:hAnsi="Arial" w:cs="Arial"/>
        </w:rPr>
        <w:t xml:space="preserve">Monitoring the progress of cases to ensure they are conducted in a timely fashion </w:t>
      </w:r>
    </w:p>
    <w:p w:rsidR="00B0189E" w:rsidRPr="00106867" w:rsidRDefault="00E64F24" w:rsidP="00B60FC7">
      <w:pPr>
        <w:pStyle w:val="ListParagraph"/>
        <w:numPr>
          <w:ilvl w:val="0"/>
          <w:numId w:val="3"/>
        </w:numPr>
        <w:jc w:val="both"/>
        <w:rPr>
          <w:rFonts w:ascii="Arial" w:hAnsi="Arial" w:cs="Arial"/>
        </w:rPr>
      </w:pPr>
      <w:r w:rsidRPr="00106867">
        <w:rPr>
          <w:rFonts w:ascii="Arial" w:hAnsi="Arial" w:cs="Arial"/>
        </w:rPr>
        <w:t>Ensuring the investigative process is consistent thorough and fair</w:t>
      </w:r>
    </w:p>
    <w:p w:rsidR="00E64F24" w:rsidRPr="00106867" w:rsidRDefault="00E64F24" w:rsidP="00B60FC7">
      <w:pPr>
        <w:jc w:val="both"/>
        <w:rPr>
          <w:rFonts w:ascii="Arial" w:hAnsi="Arial" w:cs="Arial"/>
        </w:rPr>
      </w:pPr>
    </w:p>
    <w:p w:rsidR="00E64F24" w:rsidRDefault="003764E7" w:rsidP="003764E7">
      <w:pPr>
        <w:ind w:left="720" w:hanging="720"/>
        <w:jc w:val="both"/>
        <w:rPr>
          <w:rFonts w:ascii="Arial" w:hAnsi="Arial" w:cs="Arial"/>
        </w:rPr>
      </w:pPr>
      <w:r>
        <w:rPr>
          <w:rFonts w:ascii="Arial" w:hAnsi="Arial" w:cs="Arial"/>
        </w:rPr>
        <w:t>1.3</w:t>
      </w:r>
      <w:r>
        <w:rPr>
          <w:rFonts w:ascii="Arial" w:hAnsi="Arial" w:cs="Arial"/>
        </w:rPr>
        <w:tab/>
      </w:r>
      <w:r w:rsidR="00FD4C69">
        <w:rPr>
          <w:rFonts w:ascii="Arial" w:hAnsi="Arial" w:cs="Arial"/>
        </w:rPr>
        <w:t>All BSCB member organis</w:t>
      </w:r>
      <w:r w:rsidR="00E64F24" w:rsidRPr="00106867">
        <w:rPr>
          <w:rFonts w:ascii="Arial" w:hAnsi="Arial" w:cs="Arial"/>
        </w:rPr>
        <w:t>ations are required to identify a named senior officer with overall responsibility for:</w:t>
      </w:r>
    </w:p>
    <w:p w:rsidR="003764E7" w:rsidRPr="00106867" w:rsidRDefault="003764E7" w:rsidP="003764E7">
      <w:pPr>
        <w:ind w:left="720" w:hanging="720"/>
        <w:jc w:val="both"/>
        <w:rPr>
          <w:rFonts w:ascii="Arial" w:hAnsi="Arial" w:cs="Arial"/>
        </w:rPr>
      </w:pPr>
    </w:p>
    <w:p w:rsidR="00E64F24" w:rsidRPr="00106867" w:rsidRDefault="002D315B" w:rsidP="00B60FC7">
      <w:pPr>
        <w:pStyle w:val="ListParagraph"/>
        <w:numPr>
          <w:ilvl w:val="0"/>
          <w:numId w:val="5"/>
        </w:numPr>
        <w:jc w:val="both"/>
        <w:rPr>
          <w:rFonts w:ascii="Arial" w:hAnsi="Arial" w:cs="Arial"/>
        </w:rPr>
      </w:pPr>
      <w:r>
        <w:rPr>
          <w:rFonts w:ascii="Arial" w:hAnsi="Arial" w:cs="Arial"/>
        </w:rPr>
        <w:t>Ensuring the organis</w:t>
      </w:r>
      <w:r w:rsidR="00E64F24" w:rsidRPr="00106867">
        <w:rPr>
          <w:rFonts w:ascii="Arial" w:hAnsi="Arial" w:cs="Arial"/>
        </w:rPr>
        <w:t>ation operates in accordance with procedures</w:t>
      </w:r>
    </w:p>
    <w:p w:rsidR="00E64F24" w:rsidRPr="00106867" w:rsidRDefault="00E64F24" w:rsidP="00B60FC7">
      <w:pPr>
        <w:pStyle w:val="ListParagraph"/>
        <w:numPr>
          <w:ilvl w:val="0"/>
          <w:numId w:val="5"/>
        </w:numPr>
        <w:jc w:val="both"/>
        <w:rPr>
          <w:rFonts w:ascii="Arial" w:hAnsi="Arial" w:cs="Arial"/>
        </w:rPr>
      </w:pPr>
      <w:r w:rsidRPr="00106867">
        <w:rPr>
          <w:rFonts w:ascii="Arial" w:hAnsi="Arial" w:cs="Arial"/>
        </w:rPr>
        <w:t>Resolving any interagency issues</w:t>
      </w:r>
    </w:p>
    <w:p w:rsidR="00E64F24" w:rsidRPr="00106867" w:rsidRDefault="00E64F24" w:rsidP="00B60FC7">
      <w:pPr>
        <w:pStyle w:val="ListParagraph"/>
        <w:numPr>
          <w:ilvl w:val="0"/>
          <w:numId w:val="5"/>
        </w:numPr>
        <w:jc w:val="both"/>
        <w:rPr>
          <w:rFonts w:ascii="Arial" w:hAnsi="Arial" w:cs="Arial"/>
        </w:rPr>
      </w:pPr>
      <w:r w:rsidRPr="00106867">
        <w:rPr>
          <w:rFonts w:ascii="Arial" w:hAnsi="Arial" w:cs="Arial"/>
        </w:rPr>
        <w:t>Cooperating with the BSCB to provide any information on allegations that may be required</w:t>
      </w:r>
    </w:p>
    <w:p w:rsidR="00E64F24" w:rsidRPr="00106867" w:rsidRDefault="00E64F24" w:rsidP="00B60FC7">
      <w:pPr>
        <w:jc w:val="both"/>
        <w:rPr>
          <w:rFonts w:ascii="Arial" w:hAnsi="Arial" w:cs="Arial"/>
        </w:rPr>
      </w:pPr>
    </w:p>
    <w:p w:rsidR="00E64F24" w:rsidRPr="00106867" w:rsidRDefault="003764E7" w:rsidP="003764E7">
      <w:pPr>
        <w:ind w:left="720" w:hanging="720"/>
        <w:jc w:val="both"/>
        <w:rPr>
          <w:rFonts w:ascii="Arial" w:hAnsi="Arial" w:cs="Arial"/>
        </w:rPr>
      </w:pPr>
      <w:r>
        <w:rPr>
          <w:rFonts w:ascii="Arial" w:hAnsi="Arial" w:cs="Arial"/>
        </w:rPr>
        <w:t>1.4</w:t>
      </w:r>
      <w:r>
        <w:rPr>
          <w:rFonts w:ascii="Arial" w:hAnsi="Arial" w:cs="Arial"/>
        </w:rPr>
        <w:tab/>
      </w:r>
      <w:r w:rsidR="00E64F24" w:rsidRPr="00106867">
        <w:rPr>
          <w:rFonts w:ascii="Arial" w:hAnsi="Arial" w:cs="Arial"/>
        </w:rPr>
        <w:t>All employers</w:t>
      </w:r>
      <w:r w:rsidR="00335F3E">
        <w:rPr>
          <w:rFonts w:ascii="Arial" w:hAnsi="Arial" w:cs="Arial"/>
        </w:rPr>
        <w:t>, agencies and organisations</w:t>
      </w:r>
      <w:r w:rsidR="00E64F24" w:rsidRPr="00106867">
        <w:rPr>
          <w:rFonts w:ascii="Arial" w:hAnsi="Arial" w:cs="Arial"/>
        </w:rPr>
        <w:t xml:space="preserve"> </w:t>
      </w:r>
      <w:r w:rsidR="00335F3E">
        <w:rPr>
          <w:rFonts w:ascii="Arial" w:hAnsi="Arial" w:cs="Arial"/>
        </w:rPr>
        <w:t xml:space="preserve">that provide services for children </w:t>
      </w:r>
      <w:r w:rsidR="00E64F24" w:rsidRPr="00106867">
        <w:rPr>
          <w:rFonts w:ascii="Arial" w:hAnsi="Arial" w:cs="Arial"/>
        </w:rPr>
        <w:t>should identify a senior manager to whom allegations within the organisation should be reported. They should al</w:t>
      </w:r>
      <w:r w:rsidR="00DB2FD2" w:rsidRPr="00106867">
        <w:rPr>
          <w:rFonts w:ascii="Arial" w:hAnsi="Arial" w:cs="Arial"/>
        </w:rPr>
        <w:t>so identify a deputy</w:t>
      </w:r>
      <w:r w:rsidR="00E64F24" w:rsidRPr="00106867">
        <w:rPr>
          <w:rFonts w:ascii="Arial" w:hAnsi="Arial" w:cs="Arial"/>
        </w:rPr>
        <w:t xml:space="preserve"> </w:t>
      </w:r>
      <w:r w:rsidR="00DB2FD2" w:rsidRPr="00106867">
        <w:rPr>
          <w:rFonts w:ascii="Arial" w:hAnsi="Arial" w:cs="Arial"/>
        </w:rPr>
        <w:t xml:space="preserve">should an allegation be made </w:t>
      </w:r>
      <w:r w:rsidR="00E64F24" w:rsidRPr="00106867">
        <w:rPr>
          <w:rFonts w:ascii="Arial" w:hAnsi="Arial" w:cs="Arial"/>
        </w:rPr>
        <w:t xml:space="preserve">in their absence. </w:t>
      </w:r>
    </w:p>
    <w:p w:rsidR="00DB2FD2" w:rsidRPr="00106867" w:rsidRDefault="00DB2FD2" w:rsidP="00B60FC7">
      <w:pPr>
        <w:jc w:val="both"/>
        <w:rPr>
          <w:rFonts w:ascii="Arial" w:hAnsi="Arial" w:cs="Arial"/>
        </w:rPr>
      </w:pPr>
    </w:p>
    <w:p w:rsidR="00DB2FD2" w:rsidRDefault="003764E7" w:rsidP="003764E7">
      <w:pPr>
        <w:autoSpaceDE w:val="0"/>
        <w:autoSpaceDN w:val="0"/>
        <w:adjustRightInd w:val="0"/>
        <w:ind w:left="720" w:hanging="720"/>
        <w:jc w:val="both"/>
        <w:rPr>
          <w:rFonts w:ascii="Arial" w:hAnsi="Arial" w:cs="Arial"/>
        </w:rPr>
      </w:pPr>
      <w:r>
        <w:rPr>
          <w:rFonts w:ascii="Arial" w:hAnsi="Arial" w:cs="Arial"/>
        </w:rPr>
        <w:t>1.5</w:t>
      </w:r>
      <w:r>
        <w:rPr>
          <w:rFonts w:ascii="Arial" w:hAnsi="Arial" w:cs="Arial"/>
        </w:rPr>
        <w:tab/>
      </w:r>
      <w:r w:rsidR="00DB2FD2" w:rsidRPr="00106867">
        <w:rPr>
          <w:rFonts w:ascii="Arial" w:hAnsi="Arial" w:cs="Arial"/>
        </w:rPr>
        <w:t>The Detective Inspector of the Police Child Abuse Investigation Team (CAIT) that covers Bromley is required to:</w:t>
      </w:r>
    </w:p>
    <w:p w:rsidR="003764E7" w:rsidRPr="00106867" w:rsidRDefault="003764E7" w:rsidP="003764E7">
      <w:pPr>
        <w:autoSpaceDE w:val="0"/>
        <w:autoSpaceDN w:val="0"/>
        <w:adjustRightInd w:val="0"/>
        <w:ind w:left="720" w:hanging="720"/>
        <w:jc w:val="both"/>
        <w:rPr>
          <w:rFonts w:ascii="Arial" w:hAnsi="Arial" w:cs="Arial"/>
        </w:rPr>
      </w:pPr>
    </w:p>
    <w:p w:rsidR="00DB2FD2" w:rsidRPr="00106867" w:rsidRDefault="00DB2FD2" w:rsidP="003764E7">
      <w:pPr>
        <w:numPr>
          <w:ilvl w:val="0"/>
          <w:numId w:val="6"/>
        </w:numPr>
        <w:tabs>
          <w:tab w:val="clear" w:pos="1080"/>
          <w:tab w:val="num" w:pos="1440"/>
        </w:tabs>
        <w:autoSpaceDE w:val="0"/>
        <w:autoSpaceDN w:val="0"/>
        <w:adjustRightInd w:val="0"/>
        <w:jc w:val="both"/>
        <w:rPr>
          <w:rFonts w:ascii="Arial" w:hAnsi="Arial" w:cs="Arial"/>
        </w:rPr>
      </w:pPr>
      <w:r w:rsidRPr="00106867">
        <w:rPr>
          <w:rFonts w:ascii="Arial" w:hAnsi="Arial" w:cs="Arial"/>
        </w:rPr>
        <w:t>have strategic oversight of the arrangements within Bromley for managing allegations against staff</w:t>
      </w:r>
    </w:p>
    <w:p w:rsidR="00DB2FD2" w:rsidRPr="00106867" w:rsidRDefault="00DB2FD2" w:rsidP="00B60FC7">
      <w:pPr>
        <w:numPr>
          <w:ilvl w:val="0"/>
          <w:numId w:val="6"/>
        </w:numPr>
        <w:autoSpaceDE w:val="0"/>
        <w:autoSpaceDN w:val="0"/>
        <w:adjustRightInd w:val="0"/>
        <w:jc w:val="both"/>
        <w:rPr>
          <w:rFonts w:ascii="Arial" w:hAnsi="Arial" w:cs="Arial"/>
        </w:rPr>
      </w:pPr>
      <w:r w:rsidRPr="00106867">
        <w:rPr>
          <w:rFonts w:ascii="Arial" w:hAnsi="Arial" w:cs="Arial"/>
        </w:rPr>
        <w:t>liaise with BSCB on appropriate issues</w:t>
      </w:r>
    </w:p>
    <w:p w:rsidR="00DB2FD2" w:rsidRPr="00106867" w:rsidRDefault="00DB2FD2" w:rsidP="00B60FC7">
      <w:pPr>
        <w:numPr>
          <w:ilvl w:val="0"/>
          <w:numId w:val="6"/>
        </w:numPr>
        <w:autoSpaceDE w:val="0"/>
        <w:autoSpaceDN w:val="0"/>
        <w:adjustRightInd w:val="0"/>
        <w:jc w:val="both"/>
        <w:rPr>
          <w:rFonts w:ascii="Arial" w:hAnsi="Arial" w:cs="Arial"/>
        </w:rPr>
      </w:pPr>
      <w:r w:rsidRPr="00106867">
        <w:rPr>
          <w:rFonts w:ascii="Arial" w:hAnsi="Arial" w:cs="Arial"/>
        </w:rPr>
        <w:t xml:space="preserve">ensure compliance with procedures </w:t>
      </w:r>
    </w:p>
    <w:p w:rsidR="00DB2FD2" w:rsidRPr="00106867" w:rsidRDefault="00DB2FD2" w:rsidP="00B60FC7">
      <w:pPr>
        <w:autoSpaceDE w:val="0"/>
        <w:autoSpaceDN w:val="0"/>
        <w:adjustRightInd w:val="0"/>
        <w:jc w:val="both"/>
        <w:rPr>
          <w:rFonts w:ascii="Arial" w:hAnsi="Arial" w:cs="Arial"/>
        </w:rPr>
      </w:pPr>
    </w:p>
    <w:p w:rsidR="00DB2FD2" w:rsidRDefault="003764E7" w:rsidP="00B60FC7">
      <w:pPr>
        <w:autoSpaceDE w:val="0"/>
        <w:autoSpaceDN w:val="0"/>
        <w:adjustRightInd w:val="0"/>
        <w:jc w:val="both"/>
        <w:rPr>
          <w:rFonts w:ascii="Arial" w:hAnsi="Arial" w:cs="Arial"/>
        </w:rPr>
      </w:pPr>
      <w:r>
        <w:rPr>
          <w:rFonts w:ascii="Arial" w:hAnsi="Arial" w:cs="Arial"/>
        </w:rPr>
        <w:t>1.6</w:t>
      </w:r>
      <w:r>
        <w:rPr>
          <w:rFonts w:ascii="Arial" w:hAnsi="Arial" w:cs="Arial"/>
        </w:rPr>
        <w:tab/>
      </w:r>
      <w:r w:rsidR="00DB2FD2" w:rsidRPr="00106867">
        <w:rPr>
          <w:rFonts w:ascii="Arial" w:hAnsi="Arial" w:cs="Arial"/>
        </w:rPr>
        <w:t>A desi</w:t>
      </w:r>
      <w:r w:rsidR="003C21E4">
        <w:rPr>
          <w:rFonts w:ascii="Arial" w:hAnsi="Arial" w:cs="Arial"/>
        </w:rPr>
        <w:t>gnated Detective Sergeant in</w:t>
      </w:r>
      <w:r w:rsidR="00DB2FD2" w:rsidRPr="00106867">
        <w:rPr>
          <w:rFonts w:ascii="Arial" w:hAnsi="Arial" w:cs="Arial"/>
        </w:rPr>
        <w:t xml:space="preserve"> CAIT should:</w:t>
      </w:r>
    </w:p>
    <w:p w:rsidR="003764E7" w:rsidRPr="00106867" w:rsidRDefault="003764E7" w:rsidP="00B60FC7">
      <w:pPr>
        <w:autoSpaceDE w:val="0"/>
        <w:autoSpaceDN w:val="0"/>
        <w:adjustRightInd w:val="0"/>
        <w:jc w:val="both"/>
        <w:rPr>
          <w:rFonts w:ascii="Arial" w:hAnsi="Arial" w:cs="Arial"/>
        </w:rPr>
      </w:pPr>
    </w:p>
    <w:p w:rsidR="00DB2FD2" w:rsidRPr="00106867" w:rsidRDefault="00DB2FD2" w:rsidP="00B60FC7">
      <w:pPr>
        <w:numPr>
          <w:ilvl w:val="0"/>
          <w:numId w:val="6"/>
        </w:numPr>
        <w:autoSpaceDE w:val="0"/>
        <w:autoSpaceDN w:val="0"/>
        <w:adjustRightInd w:val="0"/>
        <w:jc w:val="both"/>
        <w:rPr>
          <w:rFonts w:ascii="Arial" w:hAnsi="Arial" w:cs="Arial"/>
        </w:rPr>
      </w:pPr>
      <w:r w:rsidRPr="00106867">
        <w:rPr>
          <w:rFonts w:ascii="Arial" w:hAnsi="Arial" w:cs="Arial"/>
        </w:rPr>
        <w:t>liaise with the LADOs</w:t>
      </w:r>
    </w:p>
    <w:p w:rsidR="00DB2FD2" w:rsidRPr="00106867" w:rsidRDefault="00DB2FD2" w:rsidP="00B60FC7">
      <w:pPr>
        <w:numPr>
          <w:ilvl w:val="0"/>
          <w:numId w:val="6"/>
        </w:numPr>
        <w:autoSpaceDE w:val="0"/>
        <w:autoSpaceDN w:val="0"/>
        <w:adjustRightInd w:val="0"/>
        <w:jc w:val="both"/>
        <w:rPr>
          <w:rFonts w:ascii="Arial" w:hAnsi="Arial" w:cs="Arial"/>
        </w:rPr>
      </w:pPr>
      <w:r w:rsidRPr="00106867">
        <w:rPr>
          <w:rFonts w:ascii="Arial" w:hAnsi="Arial" w:cs="Arial"/>
        </w:rPr>
        <w:t xml:space="preserve">take part in strategy discussions and meetings </w:t>
      </w:r>
    </w:p>
    <w:p w:rsidR="00DB2FD2" w:rsidRPr="00106867" w:rsidRDefault="00DB2FD2" w:rsidP="00B60FC7">
      <w:pPr>
        <w:numPr>
          <w:ilvl w:val="0"/>
          <w:numId w:val="6"/>
        </w:numPr>
        <w:autoSpaceDE w:val="0"/>
        <w:autoSpaceDN w:val="0"/>
        <w:adjustRightInd w:val="0"/>
        <w:jc w:val="both"/>
        <w:rPr>
          <w:rFonts w:ascii="Arial" w:hAnsi="Arial" w:cs="Arial"/>
        </w:rPr>
      </w:pPr>
      <w:r w:rsidRPr="00106867">
        <w:rPr>
          <w:rFonts w:ascii="Arial" w:hAnsi="Arial" w:cs="Arial"/>
        </w:rPr>
        <w:t>review the progress of cases in which there is a police investigation</w:t>
      </w:r>
    </w:p>
    <w:p w:rsidR="00DB2FD2" w:rsidRPr="00106867" w:rsidRDefault="00DB2FD2" w:rsidP="00B60FC7">
      <w:pPr>
        <w:numPr>
          <w:ilvl w:val="0"/>
          <w:numId w:val="6"/>
        </w:numPr>
        <w:autoSpaceDE w:val="0"/>
        <w:autoSpaceDN w:val="0"/>
        <w:adjustRightInd w:val="0"/>
        <w:jc w:val="both"/>
        <w:rPr>
          <w:rFonts w:ascii="Arial" w:hAnsi="Arial" w:cs="Arial"/>
        </w:rPr>
      </w:pPr>
      <w:r w:rsidRPr="00106867">
        <w:rPr>
          <w:rFonts w:ascii="Arial" w:hAnsi="Arial" w:cs="Arial"/>
        </w:rPr>
        <w:t>share information on</w:t>
      </w:r>
      <w:r w:rsidR="008D2611" w:rsidRPr="00106867">
        <w:rPr>
          <w:rFonts w:ascii="Arial" w:hAnsi="Arial" w:cs="Arial"/>
        </w:rPr>
        <w:t xml:space="preserve"> the completion of an investigation </w:t>
      </w:r>
      <w:r w:rsidRPr="00106867">
        <w:rPr>
          <w:rFonts w:ascii="Arial" w:hAnsi="Arial" w:cs="Arial"/>
        </w:rPr>
        <w:t>or any prosecution</w:t>
      </w:r>
    </w:p>
    <w:p w:rsidR="00DD1CA7" w:rsidRDefault="00DD1CA7" w:rsidP="00B60FC7">
      <w:pPr>
        <w:jc w:val="both"/>
        <w:rPr>
          <w:rFonts w:ascii="Arial" w:hAnsi="Arial" w:cs="Arial"/>
        </w:rPr>
      </w:pPr>
    </w:p>
    <w:p w:rsidR="003C21E4" w:rsidRDefault="003764E7" w:rsidP="003764E7">
      <w:pPr>
        <w:autoSpaceDE w:val="0"/>
        <w:autoSpaceDN w:val="0"/>
        <w:adjustRightInd w:val="0"/>
        <w:ind w:left="720" w:hanging="720"/>
        <w:jc w:val="both"/>
        <w:rPr>
          <w:rFonts w:ascii="Arial" w:hAnsi="Arial" w:cs="Arial"/>
        </w:rPr>
      </w:pPr>
      <w:r>
        <w:rPr>
          <w:rFonts w:ascii="Arial" w:hAnsi="Arial" w:cs="Arial"/>
        </w:rPr>
        <w:t>1.7</w:t>
      </w:r>
      <w:r>
        <w:rPr>
          <w:rFonts w:ascii="Arial" w:hAnsi="Arial" w:cs="Arial"/>
        </w:rPr>
        <w:tab/>
      </w:r>
      <w:r w:rsidR="003C21E4" w:rsidRPr="001C7E50">
        <w:rPr>
          <w:rFonts w:ascii="Arial" w:hAnsi="Arial" w:cs="Arial"/>
        </w:rPr>
        <w:t xml:space="preserve">All organisations which provide services for children, or provide staff or volunteers to work with or care for children in Bromley, should have their own procedures for handling allegations which are </w:t>
      </w:r>
      <w:r w:rsidR="001C7E50" w:rsidRPr="001C7E50">
        <w:rPr>
          <w:rFonts w:ascii="Arial" w:hAnsi="Arial" w:cs="Arial"/>
        </w:rPr>
        <w:t xml:space="preserve">consistent with this protocol and </w:t>
      </w:r>
      <w:r w:rsidR="003C21E4" w:rsidRPr="001C7E50">
        <w:rPr>
          <w:rFonts w:ascii="Arial" w:hAnsi="Arial" w:cs="Arial"/>
        </w:rPr>
        <w:t>the London Child Protection Procedures –5th Edition 2015</w:t>
      </w:r>
    </w:p>
    <w:p w:rsidR="008270A0" w:rsidRPr="001C7E50" w:rsidRDefault="008270A0" w:rsidP="003764E7">
      <w:pPr>
        <w:autoSpaceDE w:val="0"/>
        <w:autoSpaceDN w:val="0"/>
        <w:adjustRightInd w:val="0"/>
        <w:ind w:left="720" w:hanging="720"/>
        <w:jc w:val="both"/>
        <w:rPr>
          <w:rFonts w:ascii="Arial" w:hAnsi="Arial" w:cs="Arial"/>
        </w:rPr>
      </w:pPr>
    </w:p>
    <w:p w:rsidR="008C14DA" w:rsidRDefault="008C14DA" w:rsidP="00DD1CA7">
      <w:pPr>
        <w:autoSpaceDE w:val="0"/>
        <w:autoSpaceDN w:val="0"/>
        <w:adjustRightInd w:val="0"/>
        <w:jc w:val="both"/>
        <w:rPr>
          <w:rFonts w:ascii="Arial" w:hAnsi="Arial" w:cs="Arial"/>
          <w:sz w:val="22"/>
          <w:szCs w:val="22"/>
        </w:rPr>
      </w:pPr>
    </w:p>
    <w:p w:rsidR="00DD1CA7" w:rsidRPr="00534E07" w:rsidRDefault="003764E7" w:rsidP="00534E07">
      <w:pPr>
        <w:pStyle w:val="Heading1"/>
      </w:pPr>
      <w:r w:rsidRPr="00534E07">
        <w:t>2.</w:t>
      </w:r>
      <w:r w:rsidRPr="00534E07">
        <w:tab/>
      </w:r>
      <w:r w:rsidR="00DD1CA7" w:rsidRPr="00534E07">
        <w:rPr>
          <w:rStyle w:val="Heading1Char"/>
          <w:b/>
          <w:bCs/>
        </w:rPr>
        <w:t xml:space="preserve">Procedures </w:t>
      </w:r>
      <w:r w:rsidR="005D489C" w:rsidRPr="00534E07">
        <w:rPr>
          <w:rStyle w:val="Heading1Char"/>
          <w:b/>
          <w:bCs/>
        </w:rPr>
        <w:t>within the London B</w:t>
      </w:r>
      <w:r w:rsidR="00DD1CA7" w:rsidRPr="00534E07">
        <w:rPr>
          <w:rStyle w:val="Heading1Char"/>
          <w:b/>
          <w:bCs/>
        </w:rPr>
        <w:t>orough of Bromley</w:t>
      </w:r>
    </w:p>
    <w:p w:rsidR="00DD1CA7" w:rsidRPr="00A633E6" w:rsidRDefault="00DD1CA7" w:rsidP="00DD1CA7">
      <w:pPr>
        <w:autoSpaceDE w:val="0"/>
        <w:autoSpaceDN w:val="0"/>
        <w:adjustRightInd w:val="0"/>
        <w:jc w:val="both"/>
        <w:rPr>
          <w:rFonts w:ascii="Arial" w:hAnsi="Arial" w:cs="Arial"/>
        </w:rPr>
      </w:pPr>
    </w:p>
    <w:p w:rsidR="00DD1CA7" w:rsidRPr="00A633E6" w:rsidRDefault="003764E7" w:rsidP="003764E7">
      <w:pPr>
        <w:autoSpaceDE w:val="0"/>
        <w:autoSpaceDN w:val="0"/>
        <w:adjustRightInd w:val="0"/>
        <w:ind w:left="720" w:hanging="720"/>
        <w:jc w:val="both"/>
        <w:rPr>
          <w:rFonts w:ascii="Arial" w:hAnsi="Arial" w:cs="Arial"/>
        </w:rPr>
      </w:pPr>
      <w:r>
        <w:rPr>
          <w:rFonts w:ascii="Arial" w:hAnsi="Arial" w:cs="Arial"/>
        </w:rPr>
        <w:t>2.1</w:t>
      </w:r>
      <w:r>
        <w:rPr>
          <w:rFonts w:ascii="Arial" w:hAnsi="Arial" w:cs="Arial"/>
        </w:rPr>
        <w:tab/>
      </w:r>
      <w:r w:rsidR="00DD1CA7" w:rsidRPr="00A633E6">
        <w:rPr>
          <w:rFonts w:ascii="Arial" w:hAnsi="Arial" w:cs="Arial"/>
        </w:rPr>
        <w:t>The Hea</w:t>
      </w:r>
      <w:r w:rsidR="005F614A">
        <w:rPr>
          <w:rFonts w:ascii="Arial" w:hAnsi="Arial" w:cs="Arial"/>
        </w:rPr>
        <w:t>d of</w:t>
      </w:r>
      <w:r w:rsidR="00DD1CA7" w:rsidRPr="00A633E6">
        <w:rPr>
          <w:rFonts w:ascii="Arial" w:hAnsi="Arial" w:cs="Arial"/>
        </w:rPr>
        <w:t xml:space="preserve"> Quality Assurance is the senior officer with overall strategic responsibility for allegations management.</w:t>
      </w:r>
    </w:p>
    <w:p w:rsidR="00DD1CA7" w:rsidRPr="00A633E6" w:rsidRDefault="00DD1CA7" w:rsidP="00B60FC7">
      <w:pPr>
        <w:jc w:val="both"/>
        <w:rPr>
          <w:rFonts w:ascii="Arial" w:hAnsi="Arial" w:cs="Arial"/>
        </w:rPr>
      </w:pPr>
    </w:p>
    <w:p w:rsidR="003C21E4" w:rsidRDefault="003764E7" w:rsidP="003764E7">
      <w:pPr>
        <w:ind w:left="720" w:hanging="720"/>
        <w:jc w:val="both"/>
        <w:rPr>
          <w:rFonts w:ascii="Arial" w:hAnsi="Arial" w:cs="Arial"/>
        </w:rPr>
      </w:pPr>
      <w:r>
        <w:rPr>
          <w:rFonts w:ascii="Arial" w:hAnsi="Arial" w:cs="Arial"/>
        </w:rPr>
        <w:t>2.2</w:t>
      </w:r>
      <w:r>
        <w:rPr>
          <w:rFonts w:ascii="Arial" w:hAnsi="Arial" w:cs="Arial"/>
        </w:rPr>
        <w:tab/>
      </w:r>
      <w:r w:rsidR="00424123">
        <w:rPr>
          <w:rFonts w:ascii="Arial" w:hAnsi="Arial" w:cs="Arial"/>
        </w:rPr>
        <w:t>The operational role</w:t>
      </w:r>
      <w:r w:rsidR="000B29DC">
        <w:rPr>
          <w:rFonts w:ascii="Arial" w:hAnsi="Arial" w:cs="Arial"/>
        </w:rPr>
        <w:t>s</w:t>
      </w:r>
      <w:r w:rsidR="00424123">
        <w:rPr>
          <w:rFonts w:ascii="Arial" w:hAnsi="Arial" w:cs="Arial"/>
        </w:rPr>
        <w:t xml:space="preserve"> and responsibilities of the Local Authority</w:t>
      </w:r>
      <w:r w:rsidR="00887891">
        <w:rPr>
          <w:rFonts w:ascii="Arial" w:hAnsi="Arial" w:cs="Arial"/>
        </w:rPr>
        <w:t xml:space="preserve"> Designated Officer (LADO) rest</w:t>
      </w:r>
      <w:r w:rsidR="00424123">
        <w:rPr>
          <w:rFonts w:ascii="Arial" w:hAnsi="Arial" w:cs="Arial"/>
        </w:rPr>
        <w:t xml:space="preserve"> with a Group Manager </w:t>
      </w:r>
      <w:r w:rsidR="003C21E4">
        <w:rPr>
          <w:rFonts w:ascii="Arial" w:hAnsi="Arial" w:cs="Arial"/>
        </w:rPr>
        <w:t>who is also</w:t>
      </w:r>
      <w:r w:rsidR="00424123">
        <w:rPr>
          <w:rFonts w:ascii="Arial" w:hAnsi="Arial" w:cs="Arial"/>
        </w:rPr>
        <w:t xml:space="preserve"> the Lead Officer for Education S</w:t>
      </w:r>
      <w:r w:rsidR="00887891">
        <w:rPr>
          <w:rFonts w:ascii="Arial" w:hAnsi="Arial" w:cs="Arial"/>
        </w:rPr>
        <w:t>afeguarding and is assisted in</w:t>
      </w:r>
      <w:r w:rsidR="00424123">
        <w:rPr>
          <w:rFonts w:ascii="Arial" w:hAnsi="Arial" w:cs="Arial"/>
        </w:rPr>
        <w:t xml:space="preserve"> this role by a Deputy</w:t>
      </w:r>
      <w:r w:rsidR="003C21E4">
        <w:rPr>
          <w:rFonts w:ascii="Arial" w:hAnsi="Arial" w:cs="Arial"/>
        </w:rPr>
        <w:t xml:space="preserve"> </w:t>
      </w:r>
      <w:r w:rsidR="00161CED">
        <w:rPr>
          <w:rFonts w:ascii="Arial" w:hAnsi="Arial" w:cs="Arial"/>
        </w:rPr>
        <w:t xml:space="preserve">Group Manager </w:t>
      </w:r>
      <w:r w:rsidR="00C11842">
        <w:rPr>
          <w:rFonts w:ascii="Arial" w:hAnsi="Arial" w:cs="Arial"/>
        </w:rPr>
        <w:t>LADO</w:t>
      </w:r>
      <w:r w:rsidR="00887891">
        <w:rPr>
          <w:rFonts w:ascii="Arial" w:hAnsi="Arial" w:cs="Arial"/>
        </w:rPr>
        <w:t>. Both positions are</w:t>
      </w:r>
      <w:r w:rsidR="00887891" w:rsidRPr="00887891">
        <w:rPr>
          <w:rFonts w:ascii="Arial" w:hAnsi="Arial" w:cs="Arial"/>
        </w:rPr>
        <w:t xml:space="preserve"> </w:t>
      </w:r>
      <w:r w:rsidR="00887891">
        <w:rPr>
          <w:rFonts w:ascii="Arial" w:hAnsi="Arial" w:cs="Arial"/>
        </w:rPr>
        <w:t>situated within the Quality Assurance service.</w:t>
      </w:r>
    </w:p>
    <w:p w:rsidR="00C11842" w:rsidRDefault="00C11842" w:rsidP="00B60FC7">
      <w:pPr>
        <w:jc w:val="both"/>
        <w:rPr>
          <w:rFonts w:ascii="Arial" w:hAnsi="Arial" w:cs="Arial"/>
        </w:rPr>
      </w:pPr>
    </w:p>
    <w:p w:rsidR="00C11842" w:rsidRDefault="003764E7" w:rsidP="003764E7">
      <w:pPr>
        <w:ind w:left="720" w:hanging="720"/>
        <w:jc w:val="both"/>
        <w:rPr>
          <w:rFonts w:ascii="Arial" w:hAnsi="Arial" w:cs="Arial"/>
        </w:rPr>
      </w:pPr>
      <w:r>
        <w:rPr>
          <w:rFonts w:ascii="Arial" w:hAnsi="Arial" w:cs="Arial"/>
        </w:rPr>
        <w:t>2.3</w:t>
      </w:r>
      <w:r>
        <w:rPr>
          <w:rFonts w:ascii="Arial" w:hAnsi="Arial" w:cs="Arial"/>
        </w:rPr>
        <w:tab/>
      </w:r>
      <w:r w:rsidR="00910C9C">
        <w:rPr>
          <w:rFonts w:ascii="Arial" w:hAnsi="Arial" w:cs="Arial"/>
        </w:rPr>
        <w:t>All employers</w:t>
      </w:r>
      <w:r w:rsidR="00C11842">
        <w:rPr>
          <w:rFonts w:ascii="Arial" w:hAnsi="Arial" w:cs="Arial"/>
        </w:rPr>
        <w:t xml:space="preserve"> must inform the LADO of all allegations that meet the criteria </w:t>
      </w:r>
      <w:r w:rsidR="00C11842" w:rsidRPr="000B29DC">
        <w:rPr>
          <w:rFonts w:ascii="Arial" w:hAnsi="Arial" w:cs="Arial"/>
          <w:b/>
        </w:rPr>
        <w:t>within one working day</w:t>
      </w:r>
      <w:r w:rsidR="00030262">
        <w:rPr>
          <w:rFonts w:ascii="Arial" w:hAnsi="Arial" w:cs="Arial"/>
        </w:rPr>
        <w:t xml:space="preserve"> of the allegation being made</w:t>
      </w:r>
      <w:r w:rsidR="00B60FC7">
        <w:rPr>
          <w:rFonts w:ascii="Arial" w:hAnsi="Arial" w:cs="Arial"/>
        </w:rPr>
        <w:t>,</w:t>
      </w:r>
      <w:r w:rsidR="00030262">
        <w:rPr>
          <w:rFonts w:ascii="Arial" w:hAnsi="Arial" w:cs="Arial"/>
        </w:rPr>
        <w:t xml:space="preserve"> prior to any </w:t>
      </w:r>
      <w:r w:rsidR="00B60FC7">
        <w:rPr>
          <w:rFonts w:ascii="Arial" w:hAnsi="Arial" w:cs="Arial"/>
        </w:rPr>
        <w:t>further investigation being carried out</w:t>
      </w:r>
      <w:r w:rsidR="00030262">
        <w:rPr>
          <w:rFonts w:ascii="Arial" w:hAnsi="Arial" w:cs="Arial"/>
        </w:rPr>
        <w:t>.</w:t>
      </w:r>
    </w:p>
    <w:p w:rsidR="00030262" w:rsidRDefault="00030262" w:rsidP="00B60FC7">
      <w:pPr>
        <w:jc w:val="both"/>
        <w:rPr>
          <w:rFonts w:ascii="Arial" w:hAnsi="Arial" w:cs="Arial"/>
        </w:rPr>
      </w:pPr>
    </w:p>
    <w:p w:rsidR="00030262" w:rsidRDefault="003764E7" w:rsidP="00B60FC7">
      <w:pPr>
        <w:jc w:val="both"/>
        <w:rPr>
          <w:rFonts w:ascii="Arial" w:hAnsi="Arial" w:cs="Arial"/>
        </w:rPr>
      </w:pPr>
      <w:r>
        <w:rPr>
          <w:rFonts w:ascii="Arial" w:hAnsi="Arial" w:cs="Arial"/>
        </w:rPr>
        <w:t>2.4</w:t>
      </w:r>
      <w:r>
        <w:rPr>
          <w:rFonts w:ascii="Arial" w:hAnsi="Arial" w:cs="Arial"/>
        </w:rPr>
        <w:tab/>
      </w:r>
      <w:r w:rsidR="00030262">
        <w:rPr>
          <w:rFonts w:ascii="Arial" w:hAnsi="Arial" w:cs="Arial"/>
        </w:rPr>
        <w:t>The criteria</w:t>
      </w:r>
      <w:r w:rsidR="0032224C">
        <w:rPr>
          <w:rFonts w:ascii="Arial" w:hAnsi="Arial" w:cs="Arial"/>
        </w:rPr>
        <w:t xml:space="preserve"> </w:t>
      </w:r>
      <w:r w:rsidR="000B29DC">
        <w:rPr>
          <w:rFonts w:ascii="Arial" w:hAnsi="Arial" w:cs="Arial"/>
        </w:rPr>
        <w:t>for reporting allegations is if</w:t>
      </w:r>
      <w:r w:rsidR="00030262">
        <w:rPr>
          <w:rFonts w:ascii="Arial" w:hAnsi="Arial" w:cs="Arial"/>
        </w:rPr>
        <w:t xml:space="preserve"> the adult has:</w:t>
      </w:r>
    </w:p>
    <w:p w:rsidR="003764E7" w:rsidRDefault="003764E7" w:rsidP="00B60FC7">
      <w:pPr>
        <w:jc w:val="both"/>
        <w:rPr>
          <w:rFonts w:ascii="Arial" w:hAnsi="Arial" w:cs="Arial"/>
        </w:rPr>
      </w:pPr>
    </w:p>
    <w:p w:rsidR="00030262" w:rsidRPr="00106867" w:rsidRDefault="00030262" w:rsidP="003764E7">
      <w:pPr>
        <w:numPr>
          <w:ilvl w:val="2"/>
          <w:numId w:val="1"/>
        </w:numPr>
        <w:tabs>
          <w:tab w:val="clear" w:pos="2160"/>
          <w:tab w:val="num" w:pos="1701"/>
        </w:tabs>
        <w:autoSpaceDE w:val="0"/>
        <w:autoSpaceDN w:val="0"/>
        <w:adjustRightInd w:val="0"/>
        <w:ind w:left="1134"/>
        <w:jc w:val="both"/>
        <w:rPr>
          <w:rFonts w:ascii="Arial" w:hAnsi="Arial" w:cs="Arial"/>
          <w:color w:val="000000" w:themeColor="text1"/>
        </w:rPr>
      </w:pPr>
      <w:r w:rsidRPr="00106867">
        <w:rPr>
          <w:rFonts w:ascii="Arial" w:hAnsi="Arial" w:cs="Arial"/>
          <w:color w:val="000000" w:themeColor="text1"/>
        </w:rPr>
        <w:t>behaved in a way that has harmed a child, or may have harmed a child;</w:t>
      </w:r>
    </w:p>
    <w:p w:rsidR="00030262" w:rsidRPr="00106867" w:rsidRDefault="00030262" w:rsidP="003764E7">
      <w:pPr>
        <w:numPr>
          <w:ilvl w:val="2"/>
          <w:numId w:val="1"/>
        </w:numPr>
        <w:tabs>
          <w:tab w:val="clear" w:pos="2160"/>
          <w:tab w:val="num" w:pos="1701"/>
        </w:tabs>
        <w:autoSpaceDE w:val="0"/>
        <w:autoSpaceDN w:val="0"/>
        <w:adjustRightInd w:val="0"/>
        <w:ind w:left="1134"/>
        <w:jc w:val="both"/>
        <w:rPr>
          <w:rFonts w:ascii="Arial" w:hAnsi="Arial" w:cs="Arial"/>
          <w:color w:val="000000" w:themeColor="text1"/>
        </w:rPr>
      </w:pPr>
      <w:r w:rsidRPr="00106867">
        <w:rPr>
          <w:rFonts w:ascii="Arial" w:hAnsi="Arial" w:cs="Arial"/>
          <w:color w:val="000000" w:themeColor="text1"/>
        </w:rPr>
        <w:t>possibly committed a criminal offence against or related to a child; or</w:t>
      </w:r>
    </w:p>
    <w:p w:rsidR="00030262" w:rsidRDefault="00030262" w:rsidP="003764E7">
      <w:pPr>
        <w:numPr>
          <w:ilvl w:val="2"/>
          <w:numId w:val="1"/>
        </w:numPr>
        <w:tabs>
          <w:tab w:val="clear" w:pos="2160"/>
          <w:tab w:val="num" w:pos="1701"/>
        </w:tabs>
        <w:autoSpaceDE w:val="0"/>
        <w:autoSpaceDN w:val="0"/>
        <w:adjustRightInd w:val="0"/>
        <w:ind w:left="1134"/>
        <w:jc w:val="both"/>
        <w:rPr>
          <w:rFonts w:ascii="Arial" w:hAnsi="Arial" w:cs="Arial"/>
          <w:color w:val="000000" w:themeColor="text1"/>
        </w:rPr>
      </w:pPr>
      <w:r w:rsidRPr="00106867">
        <w:rPr>
          <w:rFonts w:ascii="Arial" w:hAnsi="Arial" w:cs="Arial"/>
          <w:color w:val="000000" w:themeColor="text1"/>
        </w:rPr>
        <w:t>behaved towards a child or children in a way that indicates s/he would pose a risk of harm if they work regularly or closely with children</w:t>
      </w:r>
    </w:p>
    <w:p w:rsidR="00706E38" w:rsidRDefault="00706E38" w:rsidP="00B60FC7">
      <w:pPr>
        <w:autoSpaceDE w:val="0"/>
        <w:autoSpaceDN w:val="0"/>
        <w:adjustRightInd w:val="0"/>
        <w:jc w:val="both"/>
        <w:rPr>
          <w:rFonts w:ascii="Arial" w:hAnsi="Arial" w:cs="Arial"/>
          <w:color w:val="000000" w:themeColor="text1"/>
        </w:rPr>
      </w:pPr>
    </w:p>
    <w:p w:rsidR="00706E38" w:rsidRDefault="003764E7" w:rsidP="00B60FC7">
      <w:pPr>
        <w:autoSpaceDE w:val="0"/>
        <w:autoSpaceDN w:val="0"/>
        <w:adjustRightInd w:val="0"/>
        <w:jc w:val="both"/>
        <w:rPr>
          <w:rFonts w:ascii="Arial" w:hAnsi="Arial" w:cs="Arial"/>
          <w:color w:val="000000" w:themeColor="text1"/>
        </w:rPr>
      </w:pPr>
      <w:r>
        <w:rPr>
          <w:rFonts w:ascii="Arial" w:hAnsi="Arial" w:cs="Arial"/>
          <w:color w:val="000000" w:themeColor="text1"/>
        </w:rPr>
        <w:t>2.5</w:t>
      </w:r>
      <w:r>
        <w:rPr>
          <w:rFonts w:ascii="Arial" w:hAnsi="Arial" w:cs="Arial"/>
          <w:color w:val="000000" w:themeColor="text1"/>
        </w:rPr>
        <w:tab/>
      </w:r>
      <w:r w:rsidR="00706E38">
        <w:rPr>
          <w:rFonts w:ascii="Arial" w:hAnsi="Arial" w:cs="Arial"/>
          <w:color w:val="000000" w:themeColor="text1"/>
        </w:rPr>
        <w:t>The employer should not:</w:t>
      </w:r>
    </w:p>
    <w:p w:rsidR="003764E7" w:rsidRDefault="003764E7" w:rsidP="00B60FC7">
      <w:pPr>
        <w:autoSpaceDE w:val="0"/>
        <w:autoSpaceDN w:val="0"/>
        <w:adjustRightInd w:val="0"/>
        <w:jc w:val="both"/>
        <w:rPr>
          <w:rFonts w:ascii="Arial" w:hAnsi="Arial" w:cs="Arial"/>
          <w:color w:val="000000" w:themeColor="text1"/>
        </w:rPr>
      </w:pPr>
    </w:p>
    <w:p w:rsidR="00706E38" w:rsidRPr="00A633E6" w:rsidRDefault="00706E38" w:rsidP="00B60FC7">
      <w:pPr>
        <w:pStyle w:val="ListParagraph"/>
        <w:numPr>
          <w:ilvl w:val="0"/>
          <w:numId w:val="12"/>
        </w:numPr>
        <w:autoSpaceDE w:val="0"/>
        <w:autoSpaceDN w:val="0"/>
        <w:adjustRightInd w:val="0"/>
        <w:jc w:val="both"/>
        <w:rPr>
          <w:rFonts w:ascii="Arial" w:hAnsi="Arial" w:cs="Arial"/>
          <w:color w:val="000000" w:themeColor="text1"/>
        </w:rPr>
      </w:pPr>
      <w:r w:rsidRPr="00A633E6">
        <w:rPr>
          <w:rFonts w:ascii="Arial" w:hAnsi="Arial" w:cs="Arial"/>
          <w:color w:val="000000" w:themeColor="text1"/>
        </w:rPr>
        <w:t>Investigate the allegation</w:t>
      </w:r>
    </w:p>
    <w:p w:rsidR="00A633E6" w:rsidRPr="00A633E6" w:rsidRDefault="00A633E6" w:rsidP="00B60FC7">
      <w:pPr>
        <w:pStyle w:val="ListParagraph"/>
        <w:numPr>
          <w:ilvl w:val="0"/>
          <w:numId w:val="12"/>
        </w:numPr>
        <w:autoSpaceDE w:val="0"/>
        <w:autoSpaceDN w:val="0"/>
        <w:adjustRightInd w:val="0"/>
        <w:jc w:val="both"/>
        <w:rPr>
          <w:rFonts w:ascii="Arial" w:hAnsi="Arial" w:cs="Arial"/>
          <w:color w:val="000000" w:themeColor="text1"/>
        </w:rPr>
      </w:pPr>
      <w:r w:rsidRPr="00A633E6">
        <w:rPr>
          <w:rFonts w:ascii="Arial" w:hAnsi="Arial" w:cs="Arial"/>
          <w:color w:val="000000" w:themeColor="text1"/>
        </w:rPr>
        <w:t>Ask leading questions if seeking clarification</w:t>
      </w:r>
    </w:p>
    <w:p w:rsidR="00A633E6" w:rsidRPr="00A633E6" w:rsidRDefault="00A633E6" w:rsidP="00B60FC7">
      <w:pPr>
        <w:pStyle w:val="ListParagraph"/>
        <w:numPr>
          <w:ilvl w:val="0"/>
          <w:numId w:val="12"/>
        </w:numPr>
        <w:autoSpaceDE w:val="0"/>
        <w:autoSpaceDN w:val="0"/>
        <w:adjustRightInd w:val="0"/>
        <w:jc w:val="both"/>
        <w:rPr>
          <w:rFonts w:ascii="Arial" w:hAnsi="Arial" w:cs="Arial"/>
          <w:color w:val="000000" w:themeColor="text1"/>
        </w:rPr>
      </w:pPr>
      <w:r w:rsidRPr="00A633E6">
        <w:rPr>
          <w:rFonts w:ascii="Arial" w:hAnsi="Arial" w:cs="Arial"/>
          <w:color w:val="000000" w:themeColor="text1"/>
        </w:rPr>
        <w:t>Make assumptions or offer alternative explanations</w:t>
      </w:r>
    </w:p>
    <w:p w:rsidR="00A633E6" w:rsidRPr="00A633E6" w:rsidRDefault="00A633E6" w:rsidP="00B60FC7">
      <w:pPr>
        <w:pStyle w:val="ListParagraph"/>
        <w:numPr>
          <w:ilvl w:val="0"/>
          <w:numId w:val="12"/>
        </w:numPr>
        <w:autoSpaceDE w:val="0"/>
        <w:autoSpaceDN w:val="0"/>
        <w:adjustRightInd w:val="0"/>
        <w:jc w:val="both"/>
        <w:rPr>
          <w:rFonts w:ascii="Arial" w:hAnsi="Arial" w:cs="Arial"/>
          <w:color w:val="000000" w:themeColor="text1"/>
        </w:rPr>
      </w:pPr>
      <w:r w:rsidRPr="00A633E6">
        <w:rPr>
          <w:rFonts w:ascii="Arial" w:hAnsi="Arial" w:cs="Arial"/>
          <w:color w:val="000000" w:themeColor="text1"/>
        </w:rPr>
        <w:t>Promise complete confidentiality</w:t>
      </w:r>
    </w:p>
    <w:p w:rsidR="00706E38" w:rsidRDefault="00706E38" w:rsidP="00B60FC7">
      <w:pPr>
        <w:autoSpaceDE w:val="0"/>
        <w:autoSpaceDN w:val="0"/>
        <w:adjustRightInd w:val="0"/>
        <w:jc w:val="both"/>
        <w:rPr>
          <w:rFonts w:ascii="Arial" w:hAnsi="Arial" w:cs="Arial"/>
          <w:color w:val="000000" w:themeColor="text1"/>
        </w:rPr>
      </w:pPr>
    </w:p>
    <w:p w:rsidR="00030262" w:rsidRDefault="00030262" w:rsidP="00B60FC7">
      <w:pPr>
        <w:tabs>
          <w:tab w:val="num" w:pos="720"/>
        </w:tabs>
        <w:autoSpaceDE w:val="0"/>
        <w:autoSpaceDN w:val="0"/>
        <w:adjustRightInd w:val="0"/>
        <w:jc w:val="both"/>
        <w:rPr>
          <w:rFonts w:ascii="Arial" w:hAnsi="Arial" w:cs="Arial"/>
          <w:color w:val="000000" w:themeColor="text1"/>
        </w:rPr>
      </w:pPr>
    </w:p>
    <w:p w:rsidR="00030262" w:rsidRDefault="003764E7" w:rsidP="00B60FC7">
      <w:pPr>
        <w:tabs>
          <w:tab w:val="num" w:pos="720"/>
        </w:tabs>
        <w:autoSpaceDE w:val="0"/>
        <w:autoSpaceDN w:val="0"/>
        <w:adjustRightInd w:val="0"/>
        <w:jc w:val="both"/>
        <w:rPr>
          <w:rFonts w:ascii="Arial" w:hAnsi="Arial" w:cs="Arial"/>
          <w:color w:val="000000" w:themeColor="text1"/>
        </w:rPr>
      </w:pPr>
      <w:r>
        <w:rPr>
          <w:rFonts w:ascii="Arial" w:hAnsi="Arial" w:cs="Arial"/>
          <w:color w:val="000000" w:themeColor="text1"/>
        </w:rPr>
        <w:t>2.6</w:t>
      </w:r>
      <w:r>
        <w:rPr>
          <w:rFonts w:ascii="Arial" w:hAnsi="Arial" w:cs="Arial"/>
          <w:color w:val="000000" w:themeColor="text1"/>
        </w:rPr>
        <w:tab/>
      </w:r>
      <w:r w:rsidR="00030262">
        <w:rPr>
          <w:rFonts w:ascii="Arial" w:hAnsi="Arial" w:cs="Arial"/>
          <w:color w:val="000000" w:themeColor="text1"/>
        </w:rPr>
        <w:t>The LADO will provide advice about:</w:t>
      </w:r>
    </w:p>
    <w:p w:rsidR="003764E7" w:rsidRDefault="003764E7" w:rsidP="00B60FC7">
      <w:pPr>
        <w:tabs>
          <w:tab w:val="num" w:pos="720"/>
        </w:tabs>
        <w:autoSpaceDE w:val="0"/>
        <w:autoSpaceDN w:val="0"/>
        <w:adjustRightInd w:val="0"/>
        <w:jc w:val="both"/>
        <w:rPr>
          <w:rFonts w:ascii="Arial" w:hAnsi="Arial" w:cs="Arial"/>
          <w:color w:val="000000" w:themeColor="text1"/>
        </w:rPr>
      </w:pPr>
    </w:p>
    <w:p w:rsidR="00030262" w:rsidRPr="0032224C" w:rsidRDefault="00664320" w:rsidP="00B60FC7">
      <w:pPr>
        <w:pStyle w:val="ListParagraph"/>
        <w:numPr>
          <w:ilvl w:val="0"/>
          <w:numId w:val="7"/>
        </w:numPr>
        <w:tabs>
          <w:tab w:val="num" w:pos="720"/>
        </w:tabs>
        <w:autoSpaceDE w:val="0"/>
        <w:autoSpaceDN w:val="0"/>
        <w:adjustRightInd w:val="0"/>
        <w:jc w:val="both"/>
        <w:rPr>
          <w:rFonts w:ascii="Arial" w:hAnsi="Arial" w:cs="Arial"/>
          <w:color w:val="000000" w:themeColor="text1"/>
        </w:rPr>
      </w:pPr>
      <w:r w:rsidRPr="0032224C">
        <w:rPr>
          <w:rFonts w:ascii="Arial" w:hAnsi="Arial" w:cs="Arial"/>
          <w:color w:val="000000" w:themeColor="text1"/>
        </w:rPr>
        <w:t>When and how much information</w:t>
      </w:r>
      <w:r w:rsidR="00030262" w:rsidRPr="0032224C">
        <w:rPr>
          <w:rFonts w:ascii="Arial" w:hAnsi="Arial" w:cs="Arial"/>
          <w:color w:val="000000" w:themeColor="text1"/>
        </w:rPr>
        <w:t xml:space="preserve"> is to be shared with</w:t>
      </w:r>
      <w:r w:rsidR="0032224C">
        <w:rPr>
          <w:rFonts w:ascii="Arial" w:hAnsi="Arial" w:cs="Arial"/>
          <w:color w:val="000000" w:themeColor="text1"/>
        </w:rPr>
        <w:t xml:space="preserve"> the parents/</w:t>
      </w:r>
      <w:proofErr w:type="spellStart"/>
      <w:r w:rsidR="0032224C">
        <w:rPr>
          <w:rFonts w:ascii="Arial" w:hAnsi="Arial" w:cs="Arial"/>
          <w:color w:val="000000" w:themeColor="text1"/>
        </w:rPr>
        <w:t>carers</w:t>
      </w:r>
      <w:proofErr w:type="spellEnd"/>
      <w:r w:rsidR="0032224C">
        <w:rPr>
          <w:rFonts w:ascii="Arial" w:hAnsi="Arial" w:cs="Arial"/>
          <w:color w:val="000000" w:themeColor="text1"/>
        </w:rPr>
        <w:t xml:space="preserve"> of the young person</w:t>
      </w:r>
    </w:p>
    <w:p w:rsidR="0032224C" w:rsidRPr="0032224C" w:rsidRDefault="0032224C" w:rsidP="00B60FC7">
      <w:pPr>
        <w:pStyle w:val="ListParagraph"/>
        <w:numPr>
          <w:ilvl w:val="0"/>
          <w:numId w:val="7"/>
        </w:numPr>
        <w:tabs>
          <w:tab w:val="num" w:pos="720"/>
        </w:tabs>
        <w:autoSpaceDE w:val="0"/>
        <w:autoSpaceDN w:val="0"/>
        <w:adjustRightInd w:val="0"/>
        <w:jc w:val="both"/>
        <w:rPr>
          <w:rFonts w:ascii="Arial" w:hAnsi="Arial" w:cs="Arial"/>
          <w:color w:val="000000" w:themeColor="text1"/>
        </w:rPr>
      </w:pPr>
      <w:r w:rsidRPr="0032224C">
        <w:rPr>
          <w:rFonts w:ascii="Arial" w:hAnsi="Arial" w:cs="Arial"/>
          <w:color w:val="000000" w:themeColor="text1"/>
        </w:rPr>
        <w:t>How much information should be shared with the young person concerned</w:t>
      </w:r>
    </w:p>
    <w:p w:rsidR="00030262" w:rsidRDefault="00664320" w:rsidP="00B60FC7">
      <w:pPr>
        <w:pStyle w:val="ListParagraph"/>
        <w:numPr>
          <w:ilvl w:val="0"/>
          <w:numId w:val="7"/>
        </w:numPr>
        <w:tabs>
          <w:tab w:val="num" w:pos="720"/>
        </w:tabs>
        <w:autoSpaceDE w:val="0"/>
        <w:autoSpaceDN w:val="0"/>
        <w:adjustRightInd w:val="0"/>
        <w:jc w:val="both"/>
        <w:rPr>
          <w:rFonts w:ascii="Arial" w:hAnsi="Arial" w:cs="Arial"/>
          <w:color w:val="000000" w:themeColor="text1"/>
        </w:rPr>
      </w:pPr>
      <w:r w:rsidRPr="0032224C">
        <w:rPr>
          <w:rFonts w:ascii="Arial" w:hAnsi="Arial" w:cs="Arial"/>
          <w:color w:val="000000" w:themeColor="text1"/>
        </w:rPr>
        <w:t>If and how much information should be shared with the accused person</w:t>
      </w:r>
    </w:p>
    <w:p w:rsidR="00910C9C" w:rsidRDefault="00910C9C" w:rsidP="00B60FC7">
      <w:pPr>
        <w:pStyle w:val="ListParagraph"/>
        <w:numPr>
          <w:ilvl w:val="0"/>
          <w:numId w:val="7"/>
        </w:numPr>
        <w:tabs>
          <w:tab w:val="num" w:pos="720"/>
        </w:tabs>
        <w:autoSpaceDE w:val="0"/>
        <w:autoSpaceDN w:val="0"/>
        <w:adjustRightInd w:val="0"/>
        <w:jc w:val="both"/>
        <w:rPr>
          <w:rFonts w:ascii="Arial" w:hAnsi="Arial" w:cs="Arial"/>
          <w:color w:val="000000" w:themeColor="text1"/>
        </w:rPr>
      </w:pPr>
      <w:r>
        <w:rPr>
          <w:rFonts w:ascii="Arial" w:hAnsi="Arial" w:cs="Arial"/>
          <w:color w:val="000000" w:themeColor="text1"/>
        </w:rPr>
        <w:t>Any modifications to the accuse</w:t>
      </w:r>
      <w:r w:rsidR="00692590">
        <w:rPr>
          <w:rFonts w:ascii="Arial" w:hAnsi="Arial" w:cs="Arial"/>
          <w:color w:val="000000" w:themeColor="text1"/>
        </w:rPr>
        <w:t>d person’s working arrangements including suspension</w:t>
      </w:r>
    </w:p>
    <w:p w:rsidR="0032224C" w:rsidRDefault="0032224C" w:rsidP="00B60FC7">
      <w:pPr>
        <w:tabs>
          <w:tab w:val="num" w:pos="720"/>
        </w:tabs>
        <w:autoSpaceDE w:val="0"/>
        <w:autoSpaceDN w:val="0"/>
        <w:adjustRightInd w:val="0"/>
        <w:jc w:val="both"/>
        <w:rPr>
          <w:rFonts w:ascii="Arial" w:hAnsi="Arial" w:cs="Arial"/>
          <w:color w:val="000000" w:themeColor="text1"/>
        </w:rPr>
      </w:pPr>
    </w:p>
    <w:p w:rsidR="003764E7" w:rsidRPr="00254B1A" w:rsidRDefault="003764E7" w:rsidP="00254B1A">
      <w:pPr>
        <w:tabs>
          <w:tab w:val="num" w:pos="720"/>
        </w:tabs>
        <w:autoSpaceDE w:val="0"/>
        <w:autoSpaceDN w:val="0"/>
        <w:adjustRightInd w:val="0"/>
        <w:ind w:left="720" w:hanging="720"/>
        <w:jc w:val="both"/>
        <w:rPr>
          <w:rFonts w:ascii="Arial" w:hAnsi="Arial" w:cs="Arial"/>
          <w:color w:val="000000" w:themeColor="text1"/>
        </w:rPr>
      </w:pPr>
      <w:r>
        <w:rPr>
          <w:rFonts w:ascii="Arial" w:hAnsi="Arial" w:cs="Arial"/>
          <w:color w:val="000000" w:themeColor="text1"/>
        </w:rPr>
        <w:t>2.7</w:t>
      </w:r>
      <w:r>
        <w:rPr>
          <w:rFonts w:ascii="Arial" w:hAnsi="Arial" w:cs="Arial"/>
          <w:color w:val="000000" w:themeColor="text1"/>
        </w:rPr>
        <w:tab/>
      </w:r>
      <w:r w:rsidR="0032224C">
        <w:rPr>
          <w:rFonts w:ascii="Arial" w:hAnsi="Arial" w:cs="Arial"/>
          <w:color w:val="000000" w:themeColor="text1"/>
        </w:rPr>
        <w:t>If the ch</w:t>
      </w:r>
      <w:r w:rsidR="006A1FE8">
        <w:rPr>
          <w:rFonts w:ascii="Arial" w:hAnsi="Arial" w:cs="Arial"/>
          <w:color w:val="000000" w:themeColor="text1"/>
        </w:rPr>
        <w:t>ild has sustained an injury</w:t>
      </w:r>
      <w:r w:rsidR="0032224C">
        <w:rPr>
          <w:rFonts w:ascii="Arial" w:hAnsi="Arial" w:cs="Arial"/>
          <w:color w:val="000000" w:themeColor="text1"/>
        </w:rPr>
        <w:t xml:space="preserve"> the parents will need to be told and medical attention sought for the child immediately.</w:t>
      </w:r>
    </w:p>
    <w:p w:rsidR="00533EE7" w:rsidRPr="007A5EF1" w:rsidRDefault="003764E7" w:rsidP="008270A0">
      <w:pPr>
        <w:pStyle w:val="Heading1"/>
      </w:pPr>
      <w:r>
        <w:lastRenderedPageBreak/>
        <w:t>3.</w:t>
      </w:r>
      <w:r>
        <w:tab/>
      </w:r>
      <w:r w:rsidR="00533EE7" w:rsidRPr="007A5EF1">
        <w:t>Suspension</w:t>
      </w:r>
    </w:p>
    <w:p w:rsidR="00533EE7" w:rsidRPr="000D146A" w:rsidRDefault="00533EE7" w:rsidP="00533EE7">
      <w:pPr>
        <w:autoSpaceDE w:val="0"/>
        <w:autoSpaceDN w:val="0"/>
        <w:adjustRightInd w:val="0"/>
        <w:jc w:val="both"/>
        <w:rPr>
          <w:rFonts w:ascii="Arial" w:hAnsi="Arial" w:cs="Arial"/>
          <w:b/>
          <w:bCs/>
          <w:sz w:val="22"/>
          <w:szCs w:val="22"/>
        </w:rPr>
      </w:pPr>
    </w:p>
    <w:p w:rsidR="00533EE7" w:rsidRDefault="003764E7" w:rsidP="003764E7">
      <w:pPr>
        <w:tabs>
          <w:tab w:val="num" w:pos="2160"/>
        </w:tabs>
        <w:autoSpaceDE w:val="0"/>
        <w:autoSpaceDN w:val="0"/>
        <w:adjustRightInd w:val="0"/>
        <w:ind w:left="714" w:hanging="714"/>
        <w:jc w:val="both"/>
        <w:rPr>
          <w:rFonts w:ascii="Arial" w:hAnsi="Arial" w:cs="Arial"/>
        </w:rPr>
      </w:pPr>
      <w:r>
        <w:rPr>
          <w:rFonts w:ascii="Arial" w:hAnsi="Arial" w:cs="Arial"/>
        </w:rPr>
        <w:t>3.1</w:t>
      </w:r>
      <w:r>
        <w:rPr>
          <w:rFonts w:ascii="Arial" w:hAnsi="Arial" w:cs="Arial"/>
        </w:rPr>
        <w:tab/>
      </w:r>
      <w:r w:rsidR="00533EE7" w:rsidRPr="007A5EF1">
        <w:rPr>
          <w:rFonts w:ascii="Arial" w:hAnsi="Arial" w:cs="Arial"/>
        </w:rPr>
        <w:t xml:space="preserve">Suspension is a neutral act and it should not be automatic.  It should be considered in any case where: </w:t>
      </w:r>
    </w:p>
    <w:p w:rsidR="003764E7" w:rsidRPr="007A5EF1" w:rsidRDefault="003764E7" w:rsidP="003764E7">
      <w:pPr>
        <w:tabs>
          <w:tab w:val="num" w:pos="2160"/>
        </w:tabs>
        <w:autoSpaceDE w:val="0"/>
        <w:autoSpaceDN w:val="0"/>
        <w:adjustRightInd w:val="0"/>
        <w:ind w:left="714" w:hanging="714"/>
        <w:jc w:val="both"/>
        <w:rPr>
          <w:rFonts w:ascii="Arial" w:hAnsi="Arial" w:cs="Arial"/>
        </w:rPr>
      </w:pPr>
    </w:p>
    <w:p w:rsidR="00533EE7" w:rsidRPr="003764E7" w:rsidRDefault="00533EE7" w:rsidP="003764E7">
      <w:pPr>
        <w:pStyle w:val="ListParagraph"/>
        <w:numPr>
          <w:ilvl w:val="0"/>
          <w:numId w:val="25"/>
        </w:numPr>
        <w:rPr>
          <w:rFonts w:ascii="Arial" w:hAnsi="Arial" w:cs="Arial"/>
          <w:b/>
          <w:bCs/>
        </w:rPr>
      </w:pPr>
      <w:r w:rsidRPr="003764E7">
        <w:rPr>
          <w:rFonts w:ascii="Arial" w:hAnsi="Arial" w:cs="Arial"/>
        </w:rPr>
        <w:t xml:space="preserve">There is cause to suspect a child is at risk of significant harm, or </w:t>
      </w:r>
    </w:p>
    <w:p w:rsidR="00533EE7" w:rsidRPr="003764E7" w:rsidRDefault="00533EE7" w:rsidP="003764E7">
      <w:pPr>
        <w:pStyle w:val="ListParagraph"/>
        <w:numPr>
          <w:ilvl w:val="0"/>
          <w:numId w:val="25"/>
        </w:numPr>
        <w:rPr>
          <w:rFonts w:ascii="Arial" w:hAnsi="Arial" w:cs="Arial"/>
          <w:b/>
          <w:bCs/>
        </w:rPr>
      </w:pPr>
      <w:r w:rsidRPr="003764E7">
        <w:rPr>
          <w:rFonts w:ascii="Arial" w:hAnsi="Arial" w:cs="Arial"/>
        </w:rPr>
        <w:t xml:space="preserve">The allegation warrants investigation by the police, or </w:t>
      </w:r>
    </w:p>
    <w:p w:rsidR="00533EE7" w:rsidRPr="003764E7" w:rsidRDefault="00533EE7" w:rsidP="003764E7">
      <w:pPr>
        <w:pStyle w:val="ListParagraph"/>
        <w:numPr>
          <w:ilvl w:val="0"/>
          <w:numId w:val="25"/>
        </w:numPr>
        <w:rPr>
          <w:rFonts w:ascii="Arial" w:hAnsi="Arial" w:cs="Arial"/>
          <w:b/>
          <w:bCs/>
        </w:rPr>
      </w:pPr>
      <w:r w:rsidRPr="003764E7">
        <w:rPr>
          <w:rFonts w:ascii="Arial" w:hAnsi="Arial" w:cs="Arial"/>
        </w:rPr>
        <w:t>The allegation is so serious that it might be grounds for dismissal</w:t>
      </w:r>
    </w:p>
    <w:p w:rsidR="003764E7" w:rsidRDefault="003764E7" w:rsidP="00533EE7">
      <w:pPr>
        <w:tabs>
          <w:tab w:val="num" w:pos="720"/>
        </w:tabs>
        <w:autoSpaceDE w:val="0"/>
        <w:autoSpaceDN w:val="0"/>
        <w:adjustRightInd w:val="0"/>
        <w:jc w:val="both"/>
        <w:rPr>
          <w:rFonts w:ascii="Arial" w:hAnsi="Arial" w:cs="Arial"/>
          <w:color w:val="000000" w:themeColor="text1"/>
        </w:rPr>
      </w:pPr>
    </w:p>
    <w:p w:rsidR="00533EE7" w:rsidRDefault="003764E7" w:rsidP="003764E7">
      <w:pPr>
        <w:tabs>
          <w:tab w:val="num" w:pos="720"/>
        </w:tabs>
        <w:autoSpaceDE w:val="0"/>
        <w:autoSpaceDN w:val="0"/>
        <w:adjustRightInd w:val="0"/>
        <w:ind w:left="714" w:hanging="714"/>
        <w:jc w:val="both"/>
        <w:rPr>
          <w:rFonts w:ascii="Arial" w:hAnsi="Arial" w:cs="Arial"/>
          <w:color w:val="000000" w:themeColor="text1"/>
        </w:rPr>
      </w:pPr>
      <w:r>
        <w:rPr>
          <w:rFonts w:ascii="Arial" w:hAnsi="Arial" w:cs="Arial"/>
          <w:color w:val="000000" w:themeColor="text1"/>
        </w:rPr>
        <w:t>3.2</w:t>
      </w:r>
      <w:r>
        <w:rPr>
          <w:rFonts w:ascii="Arial" w:hAnsi="Arial" w:cs="Arial"/>
          <w:color w:val="000000" w:themeColor="text1"/>
        </w:rPr>
        <w:tab/>
      </w:r>
      <w:r w:rsidR="00533EE7">
        <w:rPr>
          <w:rFonts w:ascii="Arial" w:hAnsi="Arial" w:cs="Arial"/>
          <w:color w:val="000000" w:themeColor="text1"/>
        </w:rPr>
        <w:t>When deciding whether or not to suspend, consideration should be given to any potential risk of harm to the child/</w:t>
      </w:r>
      <w:proofErr w:type="spellStart"/>
      <w:r w:rsidR="00533EE7">
        <w:rPr>
          <w:rFonts w:ascii="Arial" w:hAnsi="Arial" w:cs="Arial"/>
          <w:color w:val="000000" w:themeColor="text1"/>
        </w:rPr>
        <w:t>ren</w:t>
      </w:r>
      <w:proofErr w:type="spellEnd"/>
      <w:r w:rsidR="00533EE7">
        <w:rPr>
          <w:rFonts w:ascii="Arial" w:hAnsi="Arial" w:cs="Arial"/>
          <w:color w:val="000000" w:themeColor="text1"/>
        </w:rPr>
        <w:t xml:space="preserve"> who are the subject of the allegation, and any other children the accused person may come into contact with through their work.</w:t>
      </w:r>
    </w:p>
    <w:p w:rsidR="00533EE7" w:rsidRDefault="00533EE7" w:rsidP="00533EE7">
      <w:pPr>
        <w:tabs>
          <w:tab w:val="num" w:pos="720"/>
        </w:tabs>
        <w:autoSpaceDE w:val="0"/>
        <w:autoSpaceDN w:val="0"/>
        <w:adjustRightInd w:val="0"/>
        <w:jc w:val="both"/>
        <w:rPr>
          <w:rFonts w:ascii="Arial" w:hAnsi="Arial" w:cs="Arial"/>
          <w:color w:val="000000" w:themeColor="text1"/>
        </w:rPr>
      </w:pPr>
    </w:p>
    <w:p w:rsidR="00533EE7" w:rsidRDefault="003764E7" w:rsidP="003764E7">
      <w:pPr>
        <w:tabs>
          <w:tab w:val="num" w:pos="720"/>
        </w:tabs>
        <w:autoSpaceDE w:val="0"/>
        <w:autoSpaceDN w:val="0"/>
        <w:adjustRightInd w:val="0"/>
        <w:ind w:left="714" w:hanging="714"/>
        <w:jc w:val="both"/>
        <w:rPr>
          <w:rFonts w:ascii="Arial" w:hAnsi="Arial" w:cs="Arial"/>
          <w:color w:val="000000" w:themeColor="text1"/>
        </w:rPr>
      </w:pPr>
      <w:r>
        <w:rPr>
          <w:rFonts w:ascii="Arial" w:hAnsi="Arial" w:cs="Arial"/>
          <w:color w:val="000000" w:themeColor="text1"/>
        </w:rPr>
        <w:t>3.3</w:t>
      </w:r>
      <w:r>
        <w:rPr>
          <w:rFonts w:ascii="Arial" w:hAnsi="Arial" w:cs="Arial"/>
          <w:color w:val="000000" w:themeColor="text1"/>
        </w:rPr>
        <w:tab/>
      </w:r>
      <w:r w:rsidR="00533EE7">
        <w:rPr>
          <w:rFonts w:ascii="Arial" w:hAnsi="Arial" w:cs="Arial"/>
          <w:color w:val="000000" w:themeColor="text1"/>
        </w:rPr>
        <w:t>Only the employer has the power to suspend the accused person, however the LADO should seek the views of the police and Children’s Social Care and inform the employer. If the advice from the LADO is not followed this must be recorded and the reasons noted.</w:t>
      </w:r>
    </w:p>
    <w:p w:rsidR="00533EE7" w:rsidRDefault="00533EE7" w:rsidP="00030262">
      <w:pPr>
        <w:tabs>
          <w:tab w:val="num" w:pos="720"/>
        </w:tabs>
        <w:autoSpaceDE w:val="0"/>
        <w:autoSpaceDN w:val="0"/>
        <w:adjustRightInd w:val="0"/>
        <w:jc w:val="both"/>
        <w:rPr>
          <w:rFonts w:ascii="Arial" w:hAnsi="Arial" w:cs="Arial"/>
          <w:b/>
          <w:color w:val="000000" w:themeColor="text1"/>
        </w:rPr>
      </w:pPr>
    </w:p>
    <w:p w:rsidR="007A5EF1" w:rsidRDefault="003764E7" w:rsidP="008270A0">
      <w:pPr>
        <w:pStyle w:val="Heading1"/>
      </w:pPr>
      <w:r>
        <w:t>4.</w:t>
      </w:r>
      <w:r>
        <w:tab/>
      </w:r>
      <w:r w:rsidR="00F37EF6" w:rsidRPr="00F37EF6">
        <w:t>Initial Consideration</w:t>
      </w:r>
      <w:r w:rsidR="00FD4C69">
        <w:t xml:space="preserve"> by the LADO</w:t>
      </w:r>
    </w:p>
    <w:p w:rsidR="004D5513" w:rsidRDefault="004D5513" w:rsidP="00030262">
      <w:pPr>
        <w:tabs>
          <w:tab w:val="num" w:pos="720"/>
        </w:tabs>
        <w:autoSpaceDE w:val="0"/>
        <w:autoSpaceDN w:val="0"/>
        <w:adjustRightInd w:val="0"/>
        <w:jc w:val="both"/>
        <w:rPr>
          <w:rFonts w:ascii="Arial" w:hAnsi="Arial" w:cs="Arial"/>
          <w:b/>
          <w:color w:val="000000" w:themeColor="text1"/>
        </w:rPr>
      </w:pPr>
    </w:p>
    <w:p w:rsidR="004D5513" w:rsidRDefault="003764E7" w:rsidP="00030262">
      <w:pPr>
        <w:tabs>
          <w:tab w:val="num" w:pos="720"/>
        </w:tabs>
        <w:autoSpaceDE w:val="0"/>
        <w:autoSpaceDN w:val="0"/>
        <w:adjustRightInd w:val="0"/>
        <w:jc w:val="both"/>
        <w:rPr>
          <w:rFonts w:ascii="Arial" w:hAnsi="Arial" w:cs="Arial"/>
          <w:color w:val="000000" w:themeColor="text1"/>
        </w:rPr>
      </w:pPr>
      <w:r>
        <w:rPr>
          <w:rFonts w:ascii="Arial" w:hAnsi="Arial" w:cs="Arial"/>
          <w:color w:val="000000" w:themeColor="text1"/>
        </w:rPr>
        <w:t>4.1</w:t>
      </w:r>
      <w:r>
        <w:rPr>
          <w:rFonts w:ascii="Arial" w:hAnsi="Arial" w:cs="Arial"/>
          <w:color w:val="000000" w:themeColor="text1"/>
        </w:rPr>
        <w:tab/>
      </w:r>
      <w:r w:rsidR="004D5513">
        <w:rPr>
          <w:rFonts w:ascii="Arial" w:hAnsi="Arial" w:cs="Arial"/>
          <w:color w:val="000000" w:themeColor="text1"/>
        </w:rPr>
        <w:t>There are three strands in the consideration of an allegation</w:t>
      </w:r>
      <w:r w:rsidR="00887891">
        <w:rPr>
          <w:rFonts w:ascii="Arial" w:hAnsi="Arial" w:cs="Arial"/>
          <w:color w:val="000000" w:themeColor="text1"/>
        </w:rPr>
        <w:t>:</w:t>
      </w:r>
    </w:p>
    <w:p w:rsidR="003764E7" w:rsidRDefault="003764E7" w:rsidP="00030262">
      <w:pPr>
        <w:tabs>
          <w:tab w:val="num" w:pos="720"/>
        </w:tabs>
        <w:autoSpaceDE w:val="0"/>
        <w:autoSpaceDN w:val="0"/>
        <w:adjustRightInd w:val="0"/>
        <w:jc w:val="both"/>
        <w:rPr>
          <w:rFonts w:ascii="Arial" w:hAnsi="Arial" w:cs="Arial"/>
          <w:color w:val="000000" w:themeColor="text1"/>
        </w:rPr>
      </w:pPr>
    </w:p>
    <w:p w:rsidR="004D5513" w:rsidRPr="002B45E4" w:rsidRDefault="004D5513" w:rsidP="002B45E4">
      <w:pPr>
        <w:pStyle w:val="ListParagraph"/>
        <w:numPr>
          <w:ilvl w:val="0"/>
          <w:numId w:val="10"/>
        </w:numPr>
        <w:tabs>
          <w:tab w:val="num" w:pos="720"/>
        </w:tabs>
        <w:autoSpaceDE w:val="0"/>
        <w:autoSpaceDN w:val="0"/>
        <w:adjustRightInd w:val="0"/>
        <w:jc w:val="both"/>
        <w:rPr>
          <w:rFonts w:ascii="Arial" w:hAnsi="Arial" w:cs="Arial"/>
          <w:color w:val="000000" w:themeColor="text1"/>
        </w:rPr>
      </w:pPr>
      <w:r w:rsidRPr="002B45E4">
        <w:rPr>
          <w:rFonts w:ascii="Arial" w:hAnsi="Arial" w:cs="Arial"/>
          <w:color w:val="000000" w:themeColor="text1"/>
        </w:rPr>
        <w:t>A police investigation of a possible criminal offence</w:t>
      </w:r>
    </w:p>
    <w:p w:rsidR="002B45E4" w:rsidRPr="002B45E4" w:rsidRDefault="004D5513" w:rsidP="002B45E4">
      <w:pPr>
        <w:pStyle w:val="ListParagraph"/>
        <w:numPr>
          <w:ilvl w:val="0"/>
          <w:numId w:val="10"/>
        </w:numPr>
        <w:tabs>
          <w:tab w:val="num" w:pos="720"/>
        </w:tabs>
        <w:autoSpaceDE w:val="0"/>
        <w:autoSpaceDN w:val="0"/>
        <w:adjustRightInd w:val="0"/>
        <w:jc w:val="both"/>
        <w:rPr>
          <w:rFonts w:ascii="Arial" w:hAnsi="Arial" w:cs="Arial"/>
          <w:color w:val="000000" w:themeColor="text1"/>
        </w:rPr>
      </w:pPr>
      <w:r w:rsidRPr="002B45E4">
        <w:rPr>
          <w:rFonts w:ascii="Arial" w:hAnsi="Arial" w:cs="Arial"/>
          <w:color w:val="000000" w:themeColor="text1"/>
        </w:rPr>
        <w:t xml:space="preserve">Social care </w:t>
      </w:r>
      <w:r w:rsidR="002B45E4" w:rsidRPr="002B45E4">
        <w:rPr>
          <w:rFonts w:ascii="Arial" w:hAnsi="Arial" w:cs="Arial"/>
          <w:color w:val="000000" w:themeColor="text1"/>
        </w:rPr>
        <w:t>enquiries and/or assessment about whether a child is in need of protection or services</w:t>
      </w:r>
    </w:p>
    <w:p w:rsidR="004D5513" w:rsidRPr="002B45E4" w:rsidRDefault="002B45E4" w:rsidP="002B45E4">
      <w:pPr>
        <w:pStyle w:val="ListParagraph"/>
        <w:numPr>
          <w:ilvl w:val="0"/>
          <w:numId w:val="10"/>
        </w:numPr>
        <w:tabs>
          <w:tab w:val="num" w:pos="720"/>
        </w:tabs>
        <w:autoSpaceDE w:val="0"/>
        <w:autoSpaceDN w:val="0"/>
        <w:adjustRightInd w:val="0"/>
        <w:jc w:val="both"/>
        <w:rPr>
          <w:rFonts w:ascii="Arial" w:hAnsi="Arial" w:cs="Arial"/>
          <w:color w:val="000000" w:themeColor="text1"/>
        </w:rPr>
      </w:pPr>
      <w:r w:rsidRPr="002B45E4">
        <w:rPr>
          <w:rFonts w:ascii="Arial" w:hAnsi="Arial" w:cs="Arial"/>
          <w:color w:val="000000" w:themeColor="text1"/>
        </w:rPr>
        <w:t>Consideration by an employer of disciplinary action</w:t>
      </w:r>
      <w:r w:rsidR="004D5513" w:rsidRPr="002B45E4">
        <w:rPr>
          <w:rFonts w:ascii="Arial" w:hAnsi="Arial" w:cs="Arial"/>
          <w:color w:val="000000" w:themeColor="text1"/>
        </w:rPr>
        <w:t xml:space="preserve"> </w:t>
      </w:r>
    </w:p>
    <w:p w:rsidR="002B45E4" w:rsidRDefault="002B45E4" w:rsidP="00030262">
      <w:pPr>
        <w:tabs>
          <w:tab w:val="num" w:pos="720"/>
        </w:tabs>
        <w:autoSpaceDE w:val="0"/>
        <w:autoSpaceDN w:val="0"/>
        <w:adjustRightInd w:val="0"/>
        <w:jc w:val="both"/>
        <w:rPr>
          <w:rFonts w:ascii="Arial" w:hAnsi="Arial" w:cs="Arial"/>
          <w:color w:val="000000" w:themeColor="text1"/>
        </w:rPr>
      </w:pPr>
    </w:p>
    <w:p w:rsidR="002B45E4" w:rsidRDefault="003764E7" w:rsidP="003764E7">
      <w:pPr>
        <w:tabs>
          <w:tab w:val="num" w:pos="720"/>
        </w:tabs>
        <w:autoSpaceDE w:val="0"/>
        <w:autoSpaceDN w:val="0"/>
        <w:adjustRightInd w:val="0"/>
        <w:ind w:left="720" w:hanging="720"/>
        <w:jc w:val="both"/>
        <w:rPr>
          <w:rFonts w:ascii="Arial" w:hAnsi="Arial" w:cs="Arial"/>
          <w:color w:val="000000" w:themeColor="text1"/>
        </w:rPr>
      </w:pPr>
      <w:r>
        <w:rPr>
          <w:rFonts w:ascii="Arial" w:hAnsi="Arial" w:cs="Arial"/>
          <w:color w:val="000000" w:themeColor="text1"/>
        </w:rPr>
        <w:t>4.2</w:t>
      </w:r>
      <w:r>
        <w:rPr>
          <w:rFonts w:ascii="Arial" w:hAnsi="Arial" w:cs="Arial"/>
          <w:color w:val="000000" w:themeColor="text1"/>
        </w:rPr>
        <w:tab/>
      </w:r>
      <w:r w:rsidR="002B45E4">
        <w:rPr>
          <w:rFonts w:ascii="Arial" w:hAnsi="Arial" w:cs="Arial"/>
          <w:color w:val="000000" w:themeColor="text1"/>
        </w:rPr>
        <w:t xml:space="preserve">The LADO will discuss with the employer whether there is evidence that the allegation is demonstrably unfounded or malicious. If the allegation is not demonstrably false the LADO will consider whether there is need to obtain further information and advise the employer how </w:t>
      </w:r>
      <w:r w:rsidR="00335F3E">
        <w:rPr>
          <w:rFonts w:ascii="Arial" w:hAnsi="Arial" w:cs="Arial"/>
          <w:color w:val="000000" w:themeColor="text1"/>
        </w:rPr>
        <w:t xml:space="preserve">and from whom </w:t>
      </w:r>
      <w:r w:rsidR="002B45E4">
        <w:rPr>
          <w:rFonts w:ascii="Arial" w:hAnsi="Arial" w:cs="Arial"/>
          <w:color w:val="000000" w:themeColor="text1"/>
        </w:rPr>
        <w:t>this information should be sought.</w:t>
      </w:r>
    </w:p>
    <w:p w:rsidR="002B45E4" w:rsidRDefault="002B45E4" w:rsidP="00030262">
      <w:pPr>
        <w:tabs>
          <w:tab w:val="num" w:pos="720"/>
        </w:tabs>
        <w:autoSpaceDE w:val="0"/>
        <w:autoSpaceDN w:val="0"/>
        <w:adjustRightInd w:val="0"/>
        <w:jc w:val="both"/>
        <w:rPr>
          <w:rFonts w:ascii="Arial" w:hAnsi="Arial" w:cs="Arial"/>
          <w:color w:val="000000" w:themeColor="text1"/>
        </w:rPr>
      </w:pPr>
    </w:p>
    <w:p w:rsidR="00DE67AC" w:rsidRDefault="003764E7" w:rsidP="003764E7">
      <w:pPr>
        <w:tabs>
          <w:tab w:val="num" w:pos="720"/>
        </w:tabs>
        <w:autoSpaceDE w:val="0"/>
        <w:autoSpaceDN w:val="0"/>
        <w:adjustRightInd w:val="0"/>
        <w:ind w:left="720" w:hanging="720"/>
        <w:jc w:val="both"/>
        <w:rPr>
          <w:rFonts w:ascii="Arial" w:hAnsi="Arial" w:cs="Arial"/>
          <w:color w:val="000000" w:themeColor="text1"/>
        </w:rPr>
      </w:pPr>
      <w:r>
        <w:rPr>
          <w:rFonts w:ascii="Arial" w:hAnsi="Arial" w:cs="Arial"/>
          <w:color w:val="000000" w:themeColor="text1"/>
        </w:rPr>
        <w:t>4.3</w:t>
      </w:r>
      <w:r>
        <w:rPr>
          <w:rFonts w:ascii="Arial" w:hAnsi="Arial" w:cs="Arial"/>
          <w:color w:val="000000" w:themeColor="text1"/>
        </w:rPr>
        <w:tab/>
      </w:r>
      <w:r w:rsidR="002B45E4">
        <w:rPr>
          <w:rFonts w:ascii="Arial" w:hAnsi="Arial" w:cs="Arial"/>
          <w:color w:val="000000" w:themeColor="text1"/>
        </w:rPr>
        <w:t xml:space="preserve">The LADO will also advise </w:t>
      </w:r>
      <w:r w:rsidR="00211337">
        <w:rPr>
          <w:rFonts w:ascii="Arial" w:hAnsi="Arial" w:cs="Arial"/>
          <w:color w:val="000000" w:themeColor="text1"/>
        </w:rPr>
        <w:t xml:space="preserve">the employer </w:t>
      </w:r>
      <w:r w:rsidR="002B45E4">
        <w:rPr>
          <w:rFonts w:ascii="Arial" w:hAnsi="Arial" w:cs="Arial"/>
          <w:color w:val="000000" w:themeColor="text1"/>
        </w:rPr>
        <w:t xml:space="preserve">who is to be told of the allegation, </w:t>
      </w:r>
      <w:r w:rsidR="00DE67AC">
        <w:rPr>
          <w:rFonts w:ascii="Arial" w:hAnsi="Arial" w:cs="Arial"/>
          <w:color w:val="000000" w:themeColor="text1"/>
        </w:rPr>
        <w:t xml:space="preserve">what information is to be shared and what action can be taken to safeguard the alleged victim/s, and </w:t>
      </w:r>
      <w:r w:rsidR="00335F3E">
        <w:rPr>
          <w:rFonts w:ascii="Arial" w:hAnsi="Arial" w:cs="Arial"/>
          <w:color w:val="000000" w:themeColor="text1"/>
        </w:rPr>
        <w:t xml:space="preserve">any </w:t>
      </w:r>
      <w:r w:rsidR="00DE67AC">
        <w:rPr>
          <w:rFonts w:ascii="Arial" w:hAnsi="Arial" w:cs="Arial"/>
          <w:color w:val="000000" w:themeColor="text1"/>
        </w:rPr>
        <w:t>other young people the accused person has access to</w:t>
      </w:r>
      <w:r w:rsidR="00211337">
        <w:rPr>
          <w:rFonts w:ascii="Arial" w:hAnsi="Arial" w:cs="Arial"/>
          <w:color w:val="000000" w:themeColor="text1"/>
        </w:rPr>
        <w:t xml:space="preserve"> through </w:t>
      </w:r>
      <w:r w:rsidR="00887891">
        <w:rPr>
          <w:rFonts w:ascii="Arial" w:hAnsi="Arial" w:cs="Arial"/>
          <w:color w:val="000000" w:themeColor="text1"/>
        </w:rPr>
        <w:t xml:space="preserve">their </w:t>
      </w:r>
      <w:r w:rsidR="00211337">
        <w:rPr>
          <w:rFonts w:ascii="Arial" w:hAnsi="Arial" w:cs="Arial"/>
          <w:color w:val="000000" w:themeColor="text1"/>
        </w:rPr>
        <w:t>work</w:t>
      </w:r>
      <w:r w:rsidR="00DE67AC">
        <w:rPr>
          <w:rFonts w:ascii="Arial" w:hAnsi="Arial" w:cs="Arial"/>
          <w:color w:val="000000" w:themeColor="text1"/>
        </w:rPr>
        <w:t>.</w:t>
      </w:r>
    </w:p>
    <w:p w:rsidR="00DE67AC" w:rsidRDefault="00DE67AC" w:rsidP="00030262">
      <w:pPr>
        <w:tabs>
          <w:tab w:val="num" w:pos="720"/>
        </w:tabs>
        <w:autoSpaceDE w:val="0"/>
        <w:autoSpaceDN w:val="0"/>
        <w:adjustRightInd w:val="0"/>
        <w:jc w:val="both"/>
        <w:rPr>
          <w:rFonts w:ascii="Arial" w:hAnsi="Arial" w:cs="Arial"/>
          <w:color w:val="000000" w:themeColor="text1"/>
        </w:rPr>
      </w:pPr>
    </w:p>
    <w:p w:rsidR="002B45E4" w:rsidRDefault="003764E7" w:rsidP="003764E7">
      <w:pPr>
        <w:tabs>
          <w:tab w:val="num" w:pos="720"/>
        </w:tabs>
        <w:autoSpaceDE w:val="0"/>
        <w:autoSpaceDN w:val="0"/>
        <w:adjustRightInd w:val="0"/>
        <w:ind w:left="720" w:hanging="720"/>
        <w:jc w:val="both"/>
        <w:rPr>
          <w:rFonts w:ascii="Arial" w:hAnsi="Arial" w:cs="Arial"/>
          <w:color w:val="000000" w:themeColor="text1"/>
        </w:rPr>
      </w:pPr>
      <w:r>
        <w:rPr>
          <w:rFonts w:ascii="Arial" w:hAnsi="Arial" w:cs="Arial"/>
          <w:color w:val="000000" w:themeColor="text1"/>
        </w:rPr>
        <w:t>4.4</w:t>
      </w:r>
      <w:r>
        <w:rPr>
          <w:rFonts w:ascii="Arial" w:hAnsi="Arial" w:cs="Arial"/>
          <w:color w:val="000000" w:themeColor="text1"/>
        </w:rPr>
        <w:tab/>
      </w:r>
      <w:r w:rsidR="00FD4C69">
        <w:rPr>
          <w:rFonts w:ascii="Arial" w:hAnsi="Arial" w:cs="Arial"/>
          <w:color w:val="000000" w:themeColor="text1"/>
        </w:rPr>
        <w:t>The LADO</w:t>
      </w:r>
      <w:r w:rsidR="00211337">
        <w:rPr>
          <w:rFonts w:ascii="Arial" w:hAnsi="Arial" w:cs="Arial"/>
          <w:color w:val="000000" w:themeColor="text1"/>
        </w:rPr>
        <w:t xml:space="preserve"> will in consultation with the employer, Children’s Social Care and CAIT decide whether the concern meets the threshold to convene a child protection complex strategy</w:t>
      </w:r>
      <w:r w:rsidR="00646825">
        <w:rPr>
          <w:rFonts w:ascii="Arial" w:hAnsi="Arial" w:cs="Arial"/>
          <w:color w:val="000000" w:themeColor="text1"/>
        </w:rPr>
        <w:t xml:space="preserve"> meeting</w:t>
      </w:r>
      <w:r w:rsidR="00211337">
        <w:rPr>
          <w:rFonts w:ascii="Arial" w:hAnsi="Arial" w:cs="Arial"/>
          <w:color w:val="000000" w:themeColor="text1"/>
        </w:rPr>
        <w:t>.</w:t>
      </w:r>
      <w:r w:rsidR="00DE67AC">
        <w:rPr>
          <w:rFonts w:ascii="Arial" w:hAnsi="Arial" w:cs="Arial"/>
          <w:color w:val="000000" w:themeColor="text1"/>
        </w:rPr>
        <w:t xml:space="preserve"> </w:t>
      </w:r>
    </w:p>
    <w:p w:rsidR="002B45E4" w:rsidRDefault="002B45E4" w:rsidP="00030262">
      <w:pPr>
        <w:tabs>
          <w:tab w:val="num" w:pos="720"/>
        </w:tabs>
        <w:autoSpaceDE w:val="0"/>
        <w:autoSpaceDN w:val="0"/>
        <w:adjustRightInd w:val="0"/>
        <w:jc w:val="both"/>
        <w:rPr>
          <w:rFonts w:ascii="Arial" w:hAnsi="Arial" w:cs="Arial"/>
          <w:color w:val="000000" w:themeColor="text1"/>
        </w:rPr>
      </w:pPr>
    </w:p>
    <w:p w:rsidR="00646825" w:rsidRDefault="003764E7" w:rsidP="003764E7">
      <w:pPr>
        <w:tabs>
          <w:tab w:val="num" w:pos="720"/>
        </w:tabs>
        <w:autoSpaceDE w:val="0"/>
        <w:autoSpaceDN w:val="0"/>
        <w:adjustRightInd w:val="0"/>
        <w:ind w:left="720" w:hanging="720"/>
        <w:jc w:val="both"/>
        <w:rPr>
          <w:rFonts w:ascii="Arial" w:hAnsi="Arial" w:cs="Arial"/>
          <w:color w:val="000000" w:themeColor="text1"/>
        </w:rPr>
      </w:pPr>
      <w:r>
        <w:rPr>
          <w:rFonts w:ascii="Arial" w:hAnsi="Arial" w:cs="Arial"/>
          <w:color w:val="000000" w:themeColor="text1"/>
        </w:rPr>
        <w:t>4.5</w:t>
      </w:r>
      <w:r>
        <w:rPr>
          <w:rFonts w:ascii="Arial" w:hAnsi="Arial" w:cs="Arial"/>
          <w:color w:val="000000" w:themeColor="text1"/>
        </w:rPr>
        <w:tab/>
      </w:r>
      <w:r w:rsidR="00E85FA3">
        <w:rPr>
          <w:rFonts w:ascii="Arial" w:hAnsi="Arial" w:cs="Arial"/>
          <w:color w:val="000000" w:themeColor="text1"/>
        </w:rPr>
        <w:t>Consultations</w:t>
      </w:r>
      <w:r w:rsidR="00646825">
        <w:rPr>
          <w:rFonts w:ascii="Arial" w:hAnsi="Arial" w:cs="Arial"/>
          <w:color w:val="000000" w:themeColor="text1"/>
        </w:rPr>
        <w:t xml:space="preserve"> k</w:t>
      </w:r>
      <w:r w:rsidR="00E85FA3">
        <w:rPr>
          <w:rFonts w:ascii="Arial" w:hAnsi="Arial" w:cs="Arial"/>
          <w:color w:val="000000" w:themeColor="text1"/>
        </w:rPr>
        <w:t>nown as strategy discussions are held by</w:t>
      </w:r>
      <w:r w:rsidR="00646825">
        <w:rPr>
          <w:rFonts w:ascii="Arial" w:hAnsi="Arial" w:cs="Arial"/>
          <w:color w:val="000000" w:themeColor="text1"/>
        </w:rPr>
        <w:t xml:space="preserve"> the LADO </w:t>
      </w:r>
      <w:r w:rsidR="00335F3E">
        <w:rPr>
          <w:rFonts w:ascii="Arial" w:hAnsi="Arial" w:cs="Arial"/>
          <w:color w:val="000000" w:themeColor="text1"/>
        </w:rPr>
        <w:t>and Children’s Social Care</w:t>
      </w:r>
      <w:r w:rsidR="00646825">
        <w:rPr>
          <w:rFonts w:ascii="Arial" w:hAnsi="Arial" w:cs="Arial"/>
          <w:color w:val="000000" w:themeColor="text1"/>
        </w:rPr>
        <w:t xml:space="preserve"> with CAIT to determine whether the reported concerns meet the threshold for a criminal investigation by the police.</w:t>
      </w:r>
    </w:p>
    <w:p w:rsidR="00646825" w:rsidRDefault="00646825" w:rsidP="00646825">
      <w:pPr>
        <w:tabs>
          <w:tab w:val="num" w:pos="720"/>
        </w:tabs>
        <w:autoSpaceDE w:val="0"/>
        <w:autoSpaceDN w:val="0"/>
        <w:adjustRightInd w:val="0"/>
        <w:jc w:val="both"/>
        <w:rPr>
          <w:rFonts w:ascii="Arial" w:hAnsi="Arial" w:cs="Arial"/>
          <w:color w:val="000000" w:themeColor="text1"/>
        </w:rPr>
      </w:pPr>
    </w:p>
    <w:p w:rsidR="00646825" w:rsidRDefault="003764E7" w:rsidP="003764E7">
      <w:pPr>
        <w:tabs>
          <w:tab w:val="num" w:pos="720"/>
        </w:tabs>
        <w:autoSpaceDE w:val="0"/>
        <w:autoSpaceDN w:val="0"/>
        <w:adjustRightInd w:val="0"/>
        <w:ind w:left="720" w:hanging="720"/>
        <w:jc w:val="both"/>
        <w:rPr>
          <w:rFonts w:ascii="Arial" w:hAnsi="Arial" w:cs="Arial"/>
          <w:color w:val="000000" w:themeColor="text1"/>
        </w:rPr>
      </w:pPr>
      <w:r>
        <w:rPr>
          <w:rFonts w:ascii="Arial" w:hAnsi="Arial" w:cs="Arial"/>
          <w:color w:val="000000" w:themeColor="text1"/>
        </w:rPr>
        <w:lastRenderedPageBreak/>
        <w:t>4.6</w:t>
      </w:r>
      <w:r>
        <w:rPr>
          <w:rFonts w:ascii="Arial" w:hAnsi="Arial" w:cs="Arial"/>
          <w:color w:val="000000" w:themeColor="text1"/>
        </w:rPr>
        <w:tab/>
      </w:r>
      <w:r w:rsidR="00646825">
        <w:rPr>
          <w:rFonts w:ascii="Arial" w:hAnsi="Arial" w:cs="Arial"/>
          <w:color w:val="000000" w:themeColor="text1"/>
        </w:rPr>
        <w:t>After initial consideration the LADO may decide the reported concerns do not require police or Children’s Social Care action but do require further investigation. In these circumstances the LADO will refer the matter back to the employer for an internal management investigation.</w:t>
      </w:r>
    </w:p>
    <w:p w:rsidR="00A96374" w:rsidRPr="007A5EF1" w:rsidRDefault="00A96374" w:rsidP="00030262">
      <w:pPr>
        <w:tabs>
          <w:tab w:val="num" w:pos="720"/>
        </w:tabs>
        <w:autoSpaceDE w:val="0"/>
        <w:autoSpaceDN w:val="0"/>
        <w:adjustRightInd w:val="0"/>
        <w:jc w:val="both"/>
        <w:rPr>
          <w:rFonts w:ascii="Arial" w:hAnsi="Arial" w:cs="Arial"/>
          <w:color w:val="000000" w:themeColor="text1"/>
        </w:rPr>
      </w:pPr>
    </w:p>
    <w:p w:rsidR="007A5EF1" w:rsidRPr="007A5EF1" w:rsidRDefault="003764E7" w:rsidP="008270A0">
      <w:pPr>
        <w:pStyle w:val="Heading1"/>
      </w:pPr>
      <w:r>
        <w:t>5.</w:t>
      </w:r>
      <w:r>
        <w:tab/>
      </w:r>
      <w:r w:rsidR="005D489C">
        <w:t>Strategy m</w:t>
      </w:r>
      <w:r w:rsidR="007A5EF1" w:rsidRPr="007A5EF1">
        <w:t>eetings</w:t>
      </w:r>
    </w:p>
    <w:p w:rsidR="007A5EF1" w:rsidRDefault="007A5EF1" w:rsidP="00030262">
      <w:pPr>
        <w:tabs>
          <w:tab w:val="num" w:pos="720"/>
        </w:tabs>
        <w:autoSpaceDE w:val="0"/>
        <w:autoSpaceDN w:val="0"/>
        <w:adjustRightInd w:val="0"/>
        <w:jc w:val="both"/>
        <w:rPr>
          <w:rFonts w:ascii="Arial" w:hAnsi="Arial" w:cs="Arial"/>
          <w:color w:val="000000" w:themeColor="text1"/>
        </w:rPr>
      </w:pPr>
    </w:p>
    <w:p w:rsidR="00533EE7" w:rsidRDefault="003764E7" w:rsidP="003764E7">
      <w:pPr>
        <w:tabs>
          <w:tab w:val="num" w:pos="720"/>
        </w:tabs>
        <w:autoSpaceDE w:val="0"/>
        <w:autoSpaceDN w:val="0"/>
        <w:adjustRightInd w:val="0"/>
        <w:ind w:left="720" w:hanging="720"/>
        <w:jc w:val="both"/>
        <w:rPr>
          <w:rFonts w:ascii="Arial" w:hAnsi="Arial" w:cs="Arial"/>
          <w:color w:val="000000" w:themeColor="text1"/>
        </w:rPr>
      </w:pPr>
      <w:r>
        <w:rPr>
          <w:rFonts w:ascii="Arial" w:hAnsi="Arial" w:cs="Arial"/>
          <w:color w:val="000000" w:themeColor="text1"/>
        </w:rPr>
        <w:t>5.1</w:t>
      </w:r>
      <w:r>
        <w:rPr>
          <w:rFonts w:ascii="Arial" w:hAnsi="Arial" w:cs="Arial"/>
          <w:color w:val="000000" w:themeColor="text1"/>
        </w:rPr>
        <w:tab/>
      </w:r>
      <w:r w:rsidR="0026513E">
        <w:rPr>
          <w:rFonts w:ascii="Arial" w:hAnsi="Arial" w:cs="Arial"/>
          <w:color w:val="000000" w:themeColor="text1"/>
        </w:rPr>
        <w:t>If the reported concerns indicate a professiona</w:t>
      </w:r>
      <w:r w:rsidR="00646825">
        <w:rPr>
          <w:rFonts w:ascii="Arial" w:hAnsi="Arial" w:cs="Arial"/>
          <w:color w:val="000000" w:themeColor="text1"/>
        </w:rPr>
        <w:t>l may have ha</w:t>
      </w:r>
      <w:r w:rsidR="004E7FEF">
        <w:rPr>
          <w:rFonts w:ascii="Arial" w:hAnsi="Arial" w:cs="Arial"/>
          <w:color w:val="000000" w:themeColor="text1"/>
        </w:rPr>
        <w:t>rmed a child</w:t>
      </w:r>
      <w:r w:rsidR="00533EE7">
        <w:rPr>
          <w:rFonts w:ascii="Arial" w:hAnsi="Arial" w:cs="Arial"/>
          <w:color w:val="000000" w:themeColor="text1"/>
        </w:rPr>
        <w:t>, and a crime has possibly been committed, there will need to be</w:t>
      </w:r>
      <w:r w:rsidR="00F37EF6">
        <w:rPr>
          <w:rFonts w:ascii="Arial" w:hAnsi="Arial" w:cs="Arial"/>
          <w:color w:val="000000" w:themeColor="text1"/>
        </w:rPr>
        <w:t xml:space="preserve"> a child protection</w:t>
      </w:r>
      <w:r w:rsidR="0026513E">
        <w:rPr>
          <w:rFonts w:ascii="Arial" w:hAnsi="Arial" w:cs="Arial"/>
          <w:color w:val="000000" w:themeColor="text1"/>
        </w:rPr>
        <w:t xml:space="preserve"> investigation</w:t>
      </w:r>
      <w:r w:rsidR="00533EE7">
        <w:rPr>
          <w:rFonts w:ascii="Arial" w:hAnsi="Arial" w:cs="Arial"/>
          <w:color w:val="000000" w:themeColor="text1"/>
        </w:rPr>
        <w:t>.  A</w:t>
      </w:r>
      <w:r w:rsidR="0026513E">
        <w:rPr>
          <w:rFonts w:ascii="Arial" w:hAnsi="Arial" w:cs="Arial"/>
          <w:color w:val="000000" w:themeColor="text1"/>
        </w:rPr>
        <w:t xml:space="preserve"> </w:t>
      </w:r>
      <w:r w:rsidR="007A5EF1">
        <w:rPr>
          <w:rFonts w:ascii="Arial" w:hAnsi="Arial" w:cs="Arial"/>
          <w:color w:val="000000" w:themeColor="text1"/>
        </w:rPr>
        <w:t xml:space="preserve">complex </w:t>
      </w:r>
      <w:r w:rsidR="006A1FE8">
        <w:rPr>
          <w:rFonts w:ascii="Arial" w:hAnsi="Arial" w:cs="Arial"/>
          <w:color w:val="000000" w:themeColor="text1"/>
        </w:rPr>
        <w:t>s</w:t>
      </w:r>
      <w:r w:rsidR="0026513E">
        <w:rPr>
          <w:rFonts w:ascii="Arial" w:hAnsi="Arial" w:cs="Arial"/>
          <w:color w:val="000000" w:themeColor="text1"/>
        </w:rPr>
        <w:t xml:space="preserve">trategy meeting is </w:t>
      </w:r>
      <w:r w:rsidR="00533EE7">
        <w:rPr>
          <w:rFonts w:ascii="Arial" w:hAnsi="Arial" w:cs="Arial"/>
          <w:color w:val="000000" w:themeColor="text1"/>
        </w:rPr>
        <w:t xml:space="preserve">then </w:t>
      </w:r>
      <w:r w:rsidR="0026513E">
        <w:rPr>
          <w:rFonts w:ascii="Arial" w:hAnsi="Arial" w:cs="Arial"/>
          <w:color w:val="000000" w:themeColor="text1"/>
        </w:rPr>
        <w:t>convened</w:t>
      </w:r>
      <w:r w:rsidR="00533EE7">
        <w:rPr>
          <w:rFonts w:ascii="Arial" w:hAnsi="Arial" w:cs="Arial"/>
          <w:color w:val="000000" w:themeColor="text1"/>
        </w:rPr>
        <w:t xml:space="preserve"> by the LADO</w:t>
      </w:r>
      <w:r w:rsidR="0026513E">
        <w:rPr>
          <w:rFonts w:ascii="Arial" w:hAnsi="Arial" w:cs="Arial"/>
          <w:color w:val="000000" w:themeColor="text1"/>
        </w:rPr>
        <w:t xml:space="preserve">. </w:t>
      </w:r>
      <w:r w:rsidR="00533EE7">
        <w:rPr>
          <w:rFonts w:ascii="Arial" w:hAnsi="Arial" w:cs="Arial"/>
          <w:color w:val="000000" w:themeColor="text1"/>
        </w:rPr>
        <w:t>The purpose of the complex strategy meeting is to gather, share and consider the available evidence, decide how best to respond to the concerns and plan any subsequent investigation.</w:t>
      </w:r>
    </w:p>
    <w:p w:rsidR="00533EE7" w:rsidRDefault="00533EE7" w:rsidP="00533EE7">
      <w:pPr>
        <w:tabs>
          <w:tab w:val="num" w:pos="720"/>
        </w:tabs>
        <w:autoSpaceDE w:val="0"/>
        <w:autoSpaceDN w:val="0"/>
        <w:adjustRightInd w:val="0"/>
        <w:jc w:val="both"/>
        <w:rPr>
          <w:rFonts w:ascii="Arial" w:hAnsi="Arial" w:cs="Arial"/>
          <w:color w:val="000000" w:themeColor="text1"/>
        </w:rPr>
      </w:pPr>
    </w:p>
    <w:p w:rsidR="00767D67" w:rsidRDefault="003764E7" w:rsidP="003764E7">
      <w:pPr>
        <w:tabs>
          <w:tab w:val="num" w:pos="720"/>
        </w:tabs>
        <w:autoSpaceDE w:val="0"/>
        <w:autoSpaceDN w:val="0"/>
        <w:adjustRightInd w:val="0"/>
        <w:ind w:left="720" w:hanging="720"/>
        <w:jc w:val="both"/>
        <w:rPr>
          <w:rFonts w:ascii="Arial" w:hAnsi="Arial" w:cs="Arial"/>
          <w:color w:val="000000" w:themeColor="text1"/>
        </w:rPr>
      </w:pPr>
      <w:r>
        <w:rPr>
          <w:rFonts w:ascii="Arial" w:hAnsi="Arial" w:cs="Arial"/>
          <w:color w:val="000000" w:themeColor="text1"/>
        </w:rPr>
        <w:t>5.2</w:t>
      </w:r>
      <w:r>
        <w:rPr>
          <w:rFonts w:ascii="Arial" w:hAnsi="Arial" w:cs="Arial"/>
          <w:color w:val="000000" w:themeColor="text1"/>
        </w:rPr>
        <w:tab/>
      </w:r>
      <w:r w:rsidR="0026513E">
        <w:rPr>
          <w:rFonts w:ascii="Arial" w:hAnsi="Arial" w:cs="Arial"/>
          <w:color w:val="000000" w:themeColor="text1"/>
        </w:rPr>
        <w:t>T</w:t>
      </w:r>
      <w:r w:rsidR="006A1FE8">
        <w:rPr>
          <w:rFonts w:ascii="Arial" w:hAnsi="Arial" w:cs="Arial"/>
          <w:color w:val="000000" w:themeColor="text1"/>
        </w:rPr>
        <w:t>he employer</w:t>
      </w:r>
      <w:r w:rsidR="00F37EF6">
        <w:rPr>
          <w:rFonts w:ascii="Arial" w:hAnsi="Arial" w:cs="Arial"/>
          <w:color w:val="000000" w:themeColor="text1"/>
        </w:rPr>
        <w:t xml:space="preserve"> of the accused person</w:t>
      </w:r>
      <w:r w:rsidR="006A1FE8">
        <w:rPr>
          <w:rFonts w:ascii="Arial" w:hAnsi="Arial" w:cs="Arial"/>
          <w:color w:val="000000" w:themeColor="text1"/>
        </w:rPr>
        <w:t xml:space="preserve"> is invited to attend </w:t>
      </w:r>
      <w:r w:rsidR="007A5EF1">
        <w:rPr>
          <w:rFonts w:ascii="Arial" w:hAnsi="Arial" w:cs="Arial"/>
          <w:color w:val="000000" w:themeColor="text1"/>
        </w:rPr>
        <w:t xml:space="preserve">the meeting </w:t>
      </w:r>
      <w:r w:rsidR="006A1FE8">
        <w:rPr>
          <w:rFonts w:ascii="Arial" w:hAnsi="Arial" w:cs="Arial"/>
          <w:color w:val="000000" w:themeColor="text1"/>
        </w:rPr>
        <w:t xml:space="preserve">along with </w:t>
      </w:r>
      <w:r w:rsidR="0026513E">
        <w:rPr>
          <w:rFonts w:ascii="Arial" w:hAnsi="Arial" w:cs="Arial"/>
          <w:color w:val="000000" w:themeColor="text1"/>
        </w:rPr>
        <w:t xml:space="preserve">representatives from </w:t>
      </w:r>
      <w:r w:rsidR="00D80235">
        <w:rPr>
          <w:rFonts w:ascii="Arial" w:hAnsi="Arial" w:cs="Arial"/>
          <w:color w:val="000000" w:themeColor="text1"/>
        </w:rPr>
        <w:t>any of the following</w:t>
      </w:r>
      <w:r w:rsidR="007A5EF1">
        <w:rPr>
          <w:rFonts w:ascii="Arial" w:hAnsi="Arial" w:cs="Arial"/>
          <w:color w:val="000000" w:themeColor="text1"/>
        </w:rPr>
        <w:t xml:space="preserve"> </w:t>
      </w:r>
      <w:r w:rsidR="0026513E">
        <w:rPr>
          <w:rFonts w:ascii="Arial" w:hAnsi="Arial" w:cs="Arial"/>
          <w:color w:val="000000" w:themeColor="text1"/>
        </w:rPr>
        <w:t xml:space="preserve">agencies </w:t>
      </w:r>
      <w:r w:rsidR="007A5EF1">
        <w:rPr>
          <w:rFonts w:ascii="Arial" w:hAnsi="Arial" w:cs="Arial"/>
          <w:color w:val="000000" w:themeColor="text1"/>
        </w:rPr>
        <w:t xml:space="preserve">depending on </w:t>
      </w:r>
      <w:r w:rsidR="0026513E">
        <w:rPr>
          <w:rFonts w:ascii="Arial" w:hAnsi="Arial" w:cs="Arial"/>
          <w:color w:val="000000" w:themeColor="text1"/>
        </w:rPr>
        <w:t>the nature of concern</w:t>
      </w:r>
      <w:r w:rsidR="006C0BAA">
        <w:rPr>
          <w:rFonts w:ascii="Arial" w:hAnsi="Arial" w:cs="Arial"/>
          <w:color w:val="000000" w:themeColor="text1"/>
        </w:rPr>
        <w:t>,</w:t>
      </w:r>
      <w:r w:rsidR="0026513E">
        <w:rPr>
          <w:rFonts w:ascii="Arial" w:hAnsi="Arial" w:cs="Arial"/>
          <w:color w:val="000000" w:themeColor="text1"/>
        </w:rPr>
        <w:t xml:space="preserve"> and </w:t>
      </w:r>
      <w:r w:rsidR="007A5EF1">
        <w:rPr>
          <w:rFonts w:ascii="Arial" w:hAnsi="Arial" w:cs="Arial"/>
          <w:color w:val="000000" w:themeColor="text1"/>
        </w:rPr>
        <w:t xml:space="preserve">where and in what capacity </w:t>
      </w:r>
      <w:r w:rsidR="00F37EF6">
        <w:rPr>
          <w:rFonts w:ascii="Arial" w:hAnsi="Arial" w:cs="Arial"/>
          <w:color w:val="000000" w:themeColor="text1"/>
        </w:rPr>
        <w:t>the accused person is</w:t>
      </w:r>
      <w:r w:rsidR="0026513E">
        <w:rPr>
          <w:rFonts w:ascii="Arial" w:hAnsi="Arial" w:cs="Arial"/>
          <w:color w:val="000000" w:themeColor="text1"/>
        </w:rPr>
        <w:t xml:space="preserve"> employed:</w:t>
      </w:r>
      <w:r w:rsidR="00767D67">
        <w:rPr>
          <w:rFonts w:ascii="Arial" w:hAnsi="Arial" w:cs="Arial"/>
          <w:color w:val="000000" w:themeColor="text1"/>
        </w:rPr>
        <w:t xml:space="preserve"> </w:t>
      </w:r>
    </w:p>
    <w:p w:rsidR="003764E7" w:rsidRDefault="003764E7" w:rsidP="003764E7">
      <w:pPr>
        <w:tabs>
          <w:tab w:val="num" w:pos="720"/>
        </w:tabs>
        <w:autoSpaceDE w:val="0"/>
        <w:autoSpaceDN w:val="0"/>
        <w:adjustRightInd w:val="0"/>
        <w:ind w:left="720" w:hanging="720"/>
        <w:jc w:val="both"/>
        <w:rPr>
          <w:rFonts w:ascii="Arial" w:hAnsi="Arial" w:cs="Arial"/>
          <w:color w:val="000000" w:themeColor="text1"/>
        </w:rPr>
      </w:pPr>
    </w:p>
    <w:p w:rsidR="00767D67" w:rsidRPr="0026513E" w:rsidRDefault="00767D67" w:rsidP="0026513E">
      <w:pPr>
        <w:pStyle w:val="ListParagraph"/>
        <w:numPr>
          <w:ilvl w:val="0"/>
          <w:numId w:val="9"/>
        </w:numPr>
        <w:tabs>
          <w:tab w:val="num" w:pos="720"/>
        </w:tabs>
        <w:autoSpaceDE w:val="0"/>
        <w:autoSpaceDN w:val="0"/>
        <w:adjustRightInd w:val="0"/>
        <w:jc w:val="both"/>
        <w:rPr>
          <w:rFonts w:ascii="Arial" w:hAnsi="Arial" w:cs="Arial"/>
          <w:color w:val="000000" w:themeColor="text1"/>
        </w:rPr>
      </w:pPr>
      <w:r w:rsidRPr="0026513E">
        <w:rPr>
          <w:rFonts w:ascii="Arial" w:hAnsi="Arial" w:cs="Arial"/>
          <w:color w:val="000000" w:themeColor="text1"/>
        </w:rPr>
        <w:t>CAIT</w:t>
      </w:r>
    </w:p>
    <w:p w:rsidR="00767D67" w:rsidRPr="0026513E" w:rsidRDefault="00767D67" w:rsidP="0026513E">
      <w:pPr>
        <w:pStyle w:val="ListParagraph"/>
        <w:numPr>
          <w:ilvl w:val="0"/>
          <w:numId w:val="9"/>
        </w:numPr>
        <w:tabs>
          <w:tab w:val="num" w:pos="720"/>
        </w:tabs>
        <w:autoSpaceDE w:val="0"/>
        <w:autoSpaceDN w:val="0"/>
        <w:adjustRightInd w:val="0"/>
        <w:jc w:val="both"/>
        <w:rPr>
          <w:rFonts w:ascii="Arial" w:hAnsi="Arial" w:cs="Arial"/>
          <w:color w:val="000000" w:themeColor="text1"/>
        </w:rPr>
      </w:pPr>
      <w:r w:rsidRPr="0026513E">
        <w:rPr>
          <w:rFonts w:ascii="Arial" w:hAnsi="Arial" w:cs="Arial"/>
          <w:color w:val="000000" w:themeColor="text1"/>
        </w:rPr>
        <w:t>Children’s Social Care manager and social worker</w:t>
      </w:r>
    </w:p>
    <w:p w:rsidR="00767D67" w:rsidRPr="0026513E" w:rsidRDefault="0059058E" w:rsidP="0026513E">
      <w:pPr>
        <w:pStyle w:val="ListParagraph"/>
        <w:numPr>
          <w:ilvl w:val="0"/>
          <w:numId w:val="9"/>
        </w:numPr>
        <w:tabs>
          <w:tab w:val="num" w:pos="720"/>
        </w:tabs>
        <w:autoSpaceDE w:val="0"/>
        <w:autoSpaceDN w:val="0"/>
        <w:adjustRightInd w:val="0"/>
        <w:jc w:val="both"/>
        <w:rPr>
          <w:rFonts w:ascii="Arial" w:hAnsi="Arial" w:cs="Arial"/>
          <w:color w:val="000000" w:themeColor="text1"/>
        </w:rPr>
      </w:pPr>
      <w:r w:rsidRPr="0026513E">
        <w:rPr>
          <w:rFonts w:ascii="Arial" w:hAnsi="Arial" w:cs="Arial"/>
          <w:color w:val="000000" w:themeColor="text1"/>
        </w:rPr>
        <w:t>Designated/Nam</w:t>
      </w:r>
      <w:r w:rsidR="00767D67" w:rsidRPr="0026513E">
        <w:rPr>
          <w:rFonts w:ascii="Arial" w:hAnsi="Arial" w:cs="Arial"/>
          <w:color w:val="000000" w:themeColor="text1"/>
        </w:rPr>
        <w:t xml:space="preserve">ed </w:t>
      </w:r>
      <w:r w:rsidRPr="0026513E">
        <w:rPr>
          <w:rFonts w:ascii="Arial" w:hAnsi="Arial" w:cs="Arial"/>
          <w:color w:val="000000" w:themeColor="text1"/>
        </w:rPr>
        <w:t>Safeguarding Health Professional</w:t>
      </w:r>
    </w:p>
    <w:p w:rsidR="00767D67" w:rsidRPr="0026513E" w:rsidRDefault="00767D67" w:rsidP="0026513E">
      <w:pPr>
        <w:pStyle w:val="ListParagraph"/>
        <w:numPr>
          <w:ilvl w:val="0"/>
          <w:numId w:val="9"/>
        </w:numPr>
        <w:tabs>
          <w:tab w:val="num" w:pos="720"/>
        </w:tabs>
        <w:autoSpaceDE w:val="0"/>
        <w:autoSpaceDN w:val="0"/>
        <w:adjustRightInd w:val="0"/>
        <w:jc w:val="both"/>
        <w:rPr>
          <w:rFonts w:ascii="Arial" w:hAnsi="Arial" w:cs="Arial"/>
          <w:color w:val="000000" w:themeColor="text1"/>
        </w:rPr>
      </w:pPr>
      <w:r w:rsidRPr="0026513E">
        <w:rPr>
          <w:rFonts w:ascii="Arial" w:hAnsi="Arial" w:cs="Arial"/>
          <w:color w:val="000000" w:themeColor="text1"/>
        </w:rPr>
        <w:t xml:space="preserve">Consultant </w:t>
      </w:r>
      <w:proofErr w:type="spellStart"/>
      <w:r w:rsidRPr="0026513E">
        <w:rPr>
          <w:rFonts w:ascii="Arial" w:hAnsi="Arial" w:cs="Arial"/>
          <w:color w:val="000000" w:themeColor="text1"/>
        </w:rPr>
        <w:t>Paediatrician</w:t>
      </w:r>
      <w:proofErr w:type="spellEnd"/>
    </w:p>
    <w:p w:rsidR="00767D67" w:rsidRPr="0026513E" w:rsidRDefault="0059058E" w:rsidP="0026513E">
      <w:pPr>
        <w:pStyle w:val="ListParagraph"/>
        <w:numPr>
          <w:ilvl w:val="0"/>
          <w:numId w:val="9"/>
        </w:numPr>
        <w:tabs>
          <w:tab w:val="num" w:pos="720"/>
        </w:tabs>
        <w:autoSpaceDE w:val="0"/>
        <w:autoSpaceDN w:val="0"/>
        <w:adjustRightInd w:val="0"/>
        <w:jc w:val="both"/>
        <w:rPr>
          <w:rFonts w:ascii="Arial" w:hAnsi="Arial" w:cs="Arial"/>
          <w:color w:val="000000" w:themeColor="text1"/>
        </w:rPr>
      </w:pPr>
      <w:r w:rsidRPr="0026513E">
        <w:rPr>
          <w:rFonts w:ascii="Arial" w:hAnsi="Arial" w:cs="Arial"/>
          <w:color w:val="000000" w:themeColor="text1"/>
        </w:rPr>
        <w:t>Legal adviser</w:t>
      </w:r>
    </w:p>
    <w:p w:rsidR="0059058E" w:rsidRPr="0026513E" w:rsidRDefault="00FD4C69" w:rsidP="0026513E">
      <w:pPr>
        <w:pStyle w:val="ListParagraph"/>
        <w:numPr>
          <w:ilvl w:val="0"/>
          <w:numId w:val="9"/>
        </w:numPr>
        <w:tabs>
          <w:tab w:val="num" w:pos="720"/>
        </w:tabs>
        <w:autoSpaceDE w:val="0"/>
        <w:autoSpaceDN w:val="0"/>
        <w:adjustRightInd w:val="0"/>
        <w:jc w:val="both"/>
        <w:rPr>
          <w:rFonts w:ascii="Arial" w:hAnsi="Arial" w:cs="Arial"/>
          <w:color w:val="000000" w:themeColor="text1"/>
        </w:rPr>
      </w:pPr>
      <w:r>
        <w:rPr>
          <w:rFonts w:ascii="Arial" w:hAnsi="Arial" w:cs="Arial"/>
          <w:color w:val="000000" w:themeColor="text1"/>
        </w:rPr>
        <w:t>OFSTED</w:t>
      </w:r>
    </w:p>
    <w:p w:rsidR="00767D67" w:rsidRPr="0026513E" w:rsidRDefault="0059058E" w:rsidP="0026513E">
      <w:pPr>
        <w:pStyle w:val="ListParagraph"/>
        <w:numPr>
          <w:ilvl w:val="0"/>
          <w:numId w:val="9"/>
        </w:numPr>
        <w:tabs>
          <w:tab w:val="num" w:pos="720"/>
        </w:tabs>
        <w:autoSpaceDE w:val="0"/>
        <w:autoSpaceDN w:val="0"/>
        <w:adjustRightInd w:val="0"/>
        <w:jc w:val="both"/>
        <w:rPr>
          <w:rFonts w:ascii="Arial" w:hAnsi="Arial" w:cs="Arial"/>
          <w:color w:val="000000" w:themeColor="text1"/>
        </w:rPr>
      </w:pPr>
      <w:r w:rsidRPr="0026513E">
        <w:rPr>
          <w:rFonts w:ascii="Arial" w:hAnsi="Arial" w:cs="Arial"/>
          <w:color w:val="000000" w:themeColor="text1"/>
        </w:rPr>
        <w:t>Relevant regulatory body</w:t>
      </w:r>
    </w:p>
    <w:p w:rsidR="0059058E" w:rsidRPr="0026513E" w:rsidRDefault="0059058E" w:rsidP="0026513E">
      <w:pPr>
        <w:pStyle w:val="ListParagraph"/>
        <w:numPr>
          <w:ilvl w:val="0"/>
          <w:numId w:val="9"/>
        </w:numPr>
        <w:tabs>
          <w:tab w:val="num" w:pos="720"/>
        </w:tabs>
        <w:autoSpaceDE w:val="0"/>
        <w:autoSpaceDN w:val="0"/>
        <w:adjustRightInd w:val="0"/>
        <w:jc w:val="both"/>
        <w:rPr>
          <w:rFonts w:ascii="Arial" w:hAnsi="Arial" w:cs="Arial"/>
          <w:color w:val="000000" w:themeColor="text1"/>
        </w:rPr>
      </w:pPr>
      <w:r w:rsidRPr="0026513E">
        <w:rPr>
          <w:rFonts w:ascii="Arial" w:hAnsi="Arial" w:cs="Arial"/>
          <w:color w:val="000000" w:themeColor="text1"/>
        </w:rPr>
        <w:t>Human Resources</w:t>
      </w:r>
    </w:p>
    <w:p w:rsidR="0059058E" w:rsidRDefault="0059058E" w:rsidP="0026513E">
      <w:pPr>
        <w:pStyle w:val="ListParagraph"/>
        <w:numPr>
          <w:ilvl w:val="0"/>
          <w:numId w:val="9"/>
        </w:numPr>
        <w:tabs>
          <w:tab w:val="num" w:pos="720"/>
        </w:tabs>
        <w:autoSpaceDE w:val="0"/>
        <w:autoSpaceDN w:val="0"/>
        <w:adjustRightInd w:val="0"/>
        <w:jc w:val="both"/>
        <w:rPr>
          <w:rFonts w:ascii="Arial" w:hAnsi="Arial" w:cs="Arial"/>
          <w:color w:val="000000" w:themeColor="text1"/>
        </w:rPr>
      </w:pPr>
      <w:r w:rsidRPr="0026513E">
        <w:rPr>
          <w:rFonts w:ascii="Arial" w:hAnsi="Arial" w:cs="Arial"/>
          <w:color w:val="000000" w:themeColor="text1"/>
        </w:rPr>
        <w:t>Designated/Lead Safeguarding Adviser</w:t>
      </w:r>
    </w:p>
    <w:p w:rsidR="006C0BAA" w:rsidRPr="0026513E" w:rsidRDefault="006C0BAA" w:rsidP="0026513E">
      <w:pPr>
        <w:pStyle w:val="ListParagraph"/>
        <w:numPr>
          <w:ilvl w:val="0"/>
          <w:numId w:val="9"/>
        </w:numPr>
        <w:tabs>
          <w:tab w:val="num" w:pos="720"/>
        </w:tabs>
        <w:autoSpaceDE w:val="0"/>
        <w:autoSpaceDN w:val="0"/>
        <w:adjustRightInd w:val="0"/>
        <w:jc w:val="both"/>
        <w:rPr>
          <w:rFonts w:ascii="Arial" w:hAnsi="Arial" w:cs="Arial"/>
          <w:color w:val="000000" w:themeColor="text1"/>
        </w:rPr>
      </w:pPr>
      <w:r>
        <w:rPr>
          <w:rFonts w:ascii="Arial" w:hAnsi="Arial" w:cs="Arial"/>
          <w:color w:val="000000" w:themeColor="text1"/>
        </w:rPr>
        <w:t>Media Communications Officer</w:t>
      </w:r>
    </w:p>
    <w:p w:rsidR="00767D67" w:rsidRDefault="00767D67" w:rsidP="00030262">
      <w:pPr>
        <w:tabs>
          <w:tab w:val="num" w:pos="720"/>
        </w:tabs>
        <w:autoSpaceDE w:val="0"/>
        <w:autoSpaceDN w:val="0"/>
        <w:adjustRightInd w:val="0"/>
        <w:jc w:val="both"/>
        <w:rPr>
          <w:rFonts w:ascii="Arial" w:hAnsi="Arial" w:cs="Arial"/>
          <w:color w:val="000000" w:themeColor="text1"/>
        </w:rPr>
      </w:pPr>
    </w:p>
    <w:p w:rsidR="000B29DC" w:rsidRDefault="003764E7" w:rsidP="003764E7">
      <w:pPr>
        <w:tabs>
          <w:tab w:val="num" w:pos="720"/>
        </w:tabs>
        <w:autoSpaceDE w:val="0"/>
        <w:autoSpaceDN w:val="0"/>
        <w:adjustRightInd w:val="0"/>
        <w:ind w:left="720" w:hanging="720"/>
        <w:jc w:val="both"/>
        <w:rPr>
          <w:rFonts w:ascii="Arial" w:hAnsi="Arial" w:cs="Arial"/>
          <w:color w:val="000000" w:themeColor="text1"/>
        </w:rPr>
      </w:pPr>
      <w:r>
        <w:rPr>
          <w:rFonts w:ascii="Arial" w:hAnsi="Arial" w:cs="Arial"/>
          <w:color w:val="000000" w:themeColor="text1"/>
        </w:rPr>
        <w:t>5.3</w:t>
      </w:r>
      <w:r>
        <w:rPr>
          <w:rFonts w:ascii="Arial" w:hAnsi="Arial" w:cs="Arial"/>
          <w:color w:val="000000" w:themeColor="text1"/>
        </w:rPr>
        <w:tab/>
      </w:r>
      <w:r w:rsidR="0026513E">
        <w:rPr>
          <w:rFonts w:ascii="Arial" w:hAnsi="Arial" w:cs="Arial"/>
          <w:color w:val="000000" w:themeColor="text1"/>
        </w:rPr>
        <w:t>In Bromley the vast majority of these complex stra</w:t>
      </w:r>
      <w:r w:rsidR="0042178D">
        <w:rPr>
          <w:rFonts w:ascii="Arial" w:hAnsi="Arial" w:cs="Arial"/>
          <w:color w:val="000000" w:themeColor="text1"/>
        </w:rPr>
        <w:t>tegy meetings are chaired by one of the LADOs</w:t>
      </w:r>
      <w:r w:rsidR="0026513E">
        <w:rPr>
          <w:rFonts w:ascii="Arial" w:hAnsi="Arial" w:cs="Arial"/>
          <w:color w:val="000000" w:themeColor="text1"/>
        </w:rPr>
        <w:t xml:space="preserve">. </w:t>
      </w:r>
    </w:p>
    <w:p w:rsidR="00533EE7" w:rsidRDefault="00533EE7" w:rsidP="0026513E">
      <w:pPr>
        <w:tabs>
          <w:tab w:val="num" w:pos="720"/>
        </w:tabs>
        <w:autoSpaceDE w:val="0"/>
        <w:autoSpaceDN w:val="0"/>
        <w:adjustRightInd w:val="0"/>
        <w:jc w:val="both"/>
        <w:rPr>
          <w:rFonts w:ascii="Arial" w:hAnsi="Arial" w:cs="Arial"/>
          <w:color w:val="000000" w:themeColor="text1"/>
        </w:rPr>
      </w:pPr>
    </w:p>
    <w:p w:rsidR="00D76718" w:rsidRDefault="003764E7" w:rsidP="003764E7">
      <w:pPr>
        <w:tabs>
          <w:tab w:val="num" w:pos="720"/>
        </w:tabs>
        <w:autoSpaceDE w:val="0"/>
        <w:autoSpaceDN w:val="0"/>
        <w:adjustRightInd w:val="0"/>
        <w:ind w:left="720" w:hanging="720"/>
        <w:jc w:val="both"/>
        <w:rPr>
          <w:rFonts w:ascii="Arial" w:hAnsi="Arial" w:cs="Arial"/>
          <w:color w:val="000000" w:themeColor="text1"/>
        </w:rPr>
      </w:pPr>
      <w:r>
        <w:rPr>
          <w:rFonts w:ascii="Arial" w:hAnsi="Arial" w:cs="Arial"/>
          <w:color w:val="000000" w:themeColor="text1"/>
        </w:rPr>
        <w:t>5.4</w:t>
      </w:r>
      <w:r>
        <w:rPr>
          <w:rFonts w:ascii="Arial" w:hAnsi="Arial" w:cs="Arial"/>
          <w:color w:val="000000" w:themeColor="text1"/>
        </w:rPr>
        <w:tab/>
      </w:r>
      <w:r w:rsidR="0042178D">
        <w:rPr>
          <w:rFonts w:ascii="Arial" w:hAnsi="Arial" w:cs="Arial"/>
          <w:color w:val="000000" w:themeColor="text1"/>
        </w:rPr>
        <w:t>The LADO</w:t>
      </w:r>
      <w:r w:rsidR="000B29DC">
        <w:rPr>
          <w:rFonts w:ascii="Arial" w:hAnsi="Arial" w:cs="Arial"/>
          <w:color w:val="000000" w:themeColor="text1"/>
        </w:rPr>
        <w:t xml:space="preserve"> </w:t>
      </w:r>
      <w:r w:rsidR="00034EB4">
        <w:rPr>
          <w:rFonts w:ascii="Arial" w:hAnsi="Arial" w:cs="Arial"/>
          <w:color w:val="000000" w:themeColor="text1"/>
        </w:rPr>
        <w:t xml:space="preserve">will ensure that the relevant Named/Lead Senior Officer </w:t>
      </w:r>
      <w:r w:rsidR="003B6D3E">
        <w:rPr>
          <w:rFonts w:ascii="Arial" w:hAnsi="Arial" w:cs="Arial"/>
          <w:color w:val="000000" w:themeColor="text1"/>
        </w:rPr>
        <w:t>and or regulatory body</w:t>
      </w:r>
      <w:r w:rsidR="00FD4C69">
        <w:rPr>
          <w:rFonts w:ascii="Arial" w:hAnsi="Arial" w:cs="Arial"/>
          <w:color w:val="000000" w:themeColor="text1"/>
        </w:rPr>
        <w:t xml:space="preserve"> (i.e. OFSTED</w:t>
      </w:r>
      <w:r w:rsidR="00757349">
        <w:rPr>
          <w:rFonts w:ascii="Arial" w:hAnsi="Arial" w:cs="Arial"/>
          <w:color w:val="000000" w:themeColor="text1"/>
        </w:rPr>
        <w:t>)</w:t>
      </w:r>
      <w:r w:rsidR="003B6D3E">
        <w:rPr>
          <w:rFonts w:ascii="Arial" w:hAnsi="Arial" w:cs="Arial"/>
          <w:color w:val="000000" w:themeColor="text1"/>
        </w:rPr>
        <w:t xml:space="preserve"> </w:t>
      </w:r>
      <w:r w:rsidR="00034EB4">
        <w:rPr>
          <w:rFonts w:ascii="Arial" w:hAnsi="Arial" w:cs="Arial"/>
          <w:color w:val="000000" w:themeColor="text1"/>
        </w:rPr>
        <w:t>for other organisations will be made aware of allegations that meet the threshold for a</w:t>
      </w:r>
      <w:r w:rsidR="00692590">
        <w:rPr>
          <w:rFonts w:ascii="Arial" w:hAnsi="Arial" w:cs="Arial"/>
          <w:color w:val="000000" w:themeColor="text1"/>
        </w:rPr>
        <w:t xml:space="preserve"> complex</w:t>
      </w:r>
      <w:r w:rsidR="00034EB4">
        <w:rPr>
          <w:rFonts w:ascii="Arial" w:hAnsi="Arial" w:cs="Arial"/>
          <w:color w:val="000000" w:themeColor="text1"/>
        </w:rPr>
        <w:t xml:space="preserve"> strategy meeting. </w:t>
      </w:r>
    </w:p>
    <w:p w:rsidR="00D76718" w:rsidRDefault="00D76718" w:rsidP="0026513E">
      <w:pPr>
        <w:tabs>
          <w:tab w:val="num" w:pos="720"/>
        </w:tabs>
        <w:autoSpaceDE w:val="0"/>
        <w:autoSpaceDN w:val="0"/>
        <w:adjustRightInd w:val="0"/>
        <w:jc w:val="both"/>
        <w:rPr>
          <w:rFonts w:ascii="Arial" w:hAnsi="Arial" w:cs="Arial"/>
          <w:color w:val="000000" w:themeColor="text1"/>
        </w:rPr>
      </w:pPr>
    </w:p>
    <w:p w:rsidR="000B29DC" w:rsidRDefault="003764E7" w:rsidP="003764E7">
      <w:pPr>
        <w:tabs>
          <w:tab w:val="num" w:pos="720"/>
        </w:tabs>
        <w:autoSpaceDE w:val="0"/>
        <w:autoSpaceDN w:val="0"/>
        <w:adjustRightInd w:val="0"/>
        <w:ind w:left="720" w:hanging="720"/>
        <w:jc w:val="both"/>
        <w:rPr>
          <w:rFonts w:ascii="Arial" w:hAnsi="Arial" w:cs="Arial"/>
          <w:color w:val="000000" w:themeColor="text1"/>
        </w:rPr>
      </w:pPr>
      <w:r>
        <w:rPr>
          <w:rFonts w:ascii="Arial" w:hAnsi="Arial" w:cs="Arial"/>
          <w:color w:val="000000" w:themeColor="text1"/>
        </w:rPr>
        <w:t>5.5</w:t>
      </w:r>
      <w:r>
        <w:rPr>
          <w:rFonts w:ascii="Arial" w:hAnsi="Arial" w:cs="Arial"/>
          <w:color w:val="000000" w:themeColor="text1"/>
        </w:rPr>
        <w:tab/>
      </w:r>
      <w:r w:rsidR="00034EB4">
        <w:rPr>
          <w:rFonts w:ascii="Arial" w:hAnsi="Arial" w:cs="Arial"/>
          <w:color w:val="000000" w:themeColor="text1"/>
        </w:rPr>
        <w:t xml:space="preserve">The LADO will also ensure the </w:t>
      </w:r>
      <w:r w:rsidR="00CF6CCD">
        <w:rPr>
          <w:rFonts w:ascii="Arial" w:hAnsi="Arial" w:cs="Arial"/>
          <w:color w:val="000000" w:themeColor="text1"/>
        </w:rPr>
        <w:t>Head of Children’s Safeguarding and Quality Assurance, the Assistant Director for Education and the Named Senior</w:t>
      </w:r>
      <w:r w:rsidR="00034EB4">
        <w:rPr>
          <w:rFonts w:ascii="Arial" w:hAnsi="Arial" w:cs="Arial"/>
          <w:color w:val="000000" w:themeColor="text1"/>
        </w:rPr>
        <w:t xml:space="preserve"> Officer for other organisat</w:t>
      </w:r>
      <w:r w:rsidR="00692590">
        <w:rPr>
          <w:rFonts w:ascii="Arial" w:hAnsi="Arial" w:cs="Arial"/>
          <w:color w:val="000000" w:themeColor="text1"/>
        </w:rPr>
        <w:t>ions,</w:t>
      </w:r>
      <w:r w:rsidR="00CF6CCD">
        <w:rPr>
          <w:rFonts w:ascii="Arial" w:hAnsi="Arial" w:cs="Arial"/>
          <w:color w:val="000000" w:themeColor="text1"/>
        </w:rPr>
        <w:t xml:space="preserve"> are made aware of allegations that</w:t>
      </w:r>
      <w:r w:rsidR="00335F3E">
        <w:rPr>
          <w:rFonts w:ascii="Arial" w:hAnsi="Arial" w:cs="Arial"/>
          <w:color w:val="000000" w:themeColor="text1"/>
        </w:rPr>
        <w:t xml:space="preserve"> are politically sensitive or that</w:t>
      </w:r>
      <w:r w:rsidR="00CF6CCD">
        <w:rPr>
          <w:rFonts w:ascii="Arial" w:hAnsi="Arial" w:cs="Arial"/>
          <w:color w:val="000000" w:themeColor="text1"/>
        </w:rPr>
        <w:t xml:space="preserve"> may attract media</w:t>
      </w:r>
      <w:r w:rsidR="00692590">
        <w:rPr>
          <w:rFonts w:ascii="Arial" w:hAnsi="Arial" w:cs="Arial"/>
          <w:color w:val="000000" w:themeColor="text1"/>
        </w:rPr>
        <w:t xml:space="preserve"> or public</w:t>
      </w:r>
      <w:r w:rsidR="00CF6CCD">
        <w:rPr>
          <w:rFonts w:ascii="Arial" w:hAnsi="Arial" w:cs="Arial"/>
          <w:color w:val="000000" w:themeColor="text1"/>
        </w:rPr>
        <w:t xml:space="preserve"> attention. </w:t>
      </w:r>
    </w:p>
    <w:p w:rsidR="0026513E" w:rsidRDefault="0026513E" w:rsidP="0026513E">
      <w:pPr>
        <w:tabs>
          <w:tab w:val="num" w:pos="720"/>
        </w:tabs>
        <w:autoSpaceDE w:val="0"/>
        <w:autoSpaceDN w:val="0"/>
        <w:adjustRightInd w:val="0"/>
        <w:jc w:val="both"/>
        <w:rPr>
          <w:rFonts w:ascii="Arial" w:hAnsi="Arial" w:cs="Arial"/>
          <w:color w:val="000000" w:themeColor="text1"/>
        </w:rPr>
      </w:pPr>
    </w:p>
    <w:p w:rsidR="008270A0" w:rsidRDefault="008270A0" w:rsidP="0026513E">
      <w:pPr>
        <w:tabs>
          <w:tab w:val="num" w:pos="720"/>
        </w:tabs>
        <w:autoSpaceDE w:val="0"/>
        <w:autoSpaceDN w:val="0"/>
        <w:adjustRightInd w:val="0"/>
        <w:jc w:val="both"/>
        <w:rPr>
          <w:rFonts w:ascii="Arial" w:hAnsi="Arial" w:cs="Arial"/>
          <w:color w:val="000000" w:themeColor="text1"/>
        </w:rPr>
      </w:pPr>
    </w:p>
    <w:p w:rsidR="009429F6" w:rsidRPr="009429F6" w:rsidRDefault="003764E7" w:rsidP="008270A0">
      <w:pPr>
        <w:pStyle w:val="Heading1"/>
        <w:ind w:left="720" w:hanging="720"/>
      </w:pPr>
      <w:r>
        <w:lastRenderedPageBreak/>
        <w:t>6.</w:t>
      </w:r>
      <w:r>
        <w:tab/>
      </w:r>
      <w:r w:rsidR="00AD2BEE">
        <w:t xml:space="preserve">Action if criminal investigation concludes with no </w:t>
      </w:r>
      <w:r w:rsidR="009429F6" w:rsidRPr="009429F6">
        <w:t>prosecution</w:t>
      </w:r>
      <w:r w:rsidR="008270A0">
        <w:t xml:space="preserve"> or   </w:t>
      </w:r>
      <w:r w:rsidR="00AD2BEE">
        <w:t>conviction</w:t>
      </w:r>
      <w:r w:rsidR="009429F6" w:rsidRPr="009429F6">
        <w:t xml:space="preserve"> </w:t>
      </w:r>
    </w:p>
    <w:p w:rsidR="009429F6" w:rsidRDefault="009429F6" w:rsidP="0026513E">
      <w:pPr>
        <w:tabs>
          <w:tab w:val="num" w:pos="720"/>
        </w:tabs>
        <w:autoSpaceDE w:val="0"/>
        <w:autoSpaceDN w:val="0"/>
        <w:adjustRightInd w:val="0"/>
        <w:jc w:val="both"/>
        <w:rPr>
          <w:rFonts w:ascii="Arial" w:hAnsi="Arial" w:cs="Arial"/>
          <w:color w:val="000000" w:themeColor="text1"/>
        </w:rPr>
      </w:pPr>
    </w:p>
    <w:p w:rsidR="00A714B2" w:rsidRDefault="003764E7" w:rsidP="003764E7">
      <w:pPr>
        <w:tabs>
          <w:tab w:val="num" w:pos="720"/>
        </w:tabs>
        <w:autoSpaceDE w:val="0"/>
        <w:autoSpaceDN w:val="0"/>
        <w:adjustRightInd w:val="0"/>
        <w:ind w:left="720" w:hanging="720"/>
        <w:jc w:val="both"/>
        <w:rPr>
          <w:rFonts w:ascii="Arial" w:hAnsi="Arial" w:cs="Arial"/>
          <w:color w:val="000000" w:themeColor="text1"/>
        </w:rPr>
      </w:pPr>
      <w:r>
        <w:rPr>
          <w:rFonts w:ascii="Arial" w:hAnsi="Arial" w:cs="Arial"/>
          <w:color w:val="000000" w:themeColor="text1"/>
        </w:rPr>
        <w:t>6.1</w:t>
      </w:r>
      <w:r>
        <w:rPr>
          <w:rFonts w:ascii="Arial" w:hAnsi="Arial" w:cs="Arial"/>
          <w:color w:val="000000" w:themeColor="text1"/>
        </w:rPr>
        <w:tab/>
      </w:r>
      <w:r w:rsidR="00AD2BEE">
        <w:rPr>
          <w:rFonts w:ascii="Arial" w:hAnsi="Arial" w:cs="Arial"/>
          <w:color w:val="000000" w:themeColor="text1"/>
        </w:rPr>
        <w:t>If at any point during a police</w:t>
      </w:r>
      <w:r w:rsidR="005243D3">
        <w:rPr>
          <w:rFonts w:ascii="Arial" w:hAnsi="Arial" w:cs="Arial"/>
          <w:color w:val="000000" w:themeColor="text1"/>
        </w:rPr>
        <w:t xml:space="preserve"> in</w:t>
      </w:r>
      <w:r w:rsidR="00AD2BEE">
        <w:rPr>
          <w:rFonts w:ascii="Arial" w:hAnsi="Arial" w:cs="Arial"/>
          <w:color w:val="000000" w:themeColor="text1"/>
        </w:rPr>
        <w:t>vestigation</w:t>
      </w:r>
      <w:r w:rsidR="005243D3">
        <w:rPr>
          <w:rFonts w:ascii="Arial" w:hAnsi="Arial" w:cs="Arial"/>
          <w:color w:val="000000" w:themeColor="text1"/>
        </w:rPr>
        <w:t>, the LADO or the employer is informed the investigation is complete or there is to be no further</w:t>
      </w:r>
      <w:r w:rsidR="00AD2BEE">
        <w:rPr>
          <w:rFonts w:ascii="Arial" w:hAnsi="Arial" w:cs="Arial"/>
          <w:color w:val="000000" w:themeColor="text1"/>
        </w:rPr>
        <w:t xml:space="preserve"> action by the</w:t>
      </w:r>
      <w:r w:rsidR="005243D3">
        <w:rPr>
          <w:rFonts w:ascii="Arial" w:hAnsi="Arial" w:cs="Arial"/>
          <w:color w:val="000000" w:themeColor="text1"/>
        </w:rPr>
        <w:t xml:space="preserve"> police</w:t>
      </w:r>
      <w:r w:rsidR="00AD2BEE">
        <w:rPr>
          <w:rFonts w:ascii="Arial" w:hAnsi="Arial" w:cs="Arial"/>
          <w:color w:val="000000" w:themeColor="text1"/>
        </w:rPr>
        <w:t xml:space="preserve"> or Crown Prosecution Service</w:t>
      </w:r>
      <w:r w:rsidR="005243D3">
        <w:rPr>
          <w:rFonts w:ascii="Arial" w:hAnsi="Arial" w:cs="Arial"/>
          <w:color w:val="000000" w:themeColor="text1"/>
        </w:rPr>
        <w:t>, the</w:t>
      </w:r>
      <w:r w:rsidR="009429F6">
        <w:rPr>
          <w:rFonts w:ascii="Arial" w:hAnsi="Arial" w:cs="Arial"/>
          <w:color w:val="000000" w:themeColor="text1"/>
        </w:rPr>
        <w:t xml:space="preserve"> LADO should discuss with the employer</w:t>
      </w:r>
      <w:r w:rsidR="00371193">
        <w:rPr>
          <w:rFonts w:ascii="Arial" w:hAnsi="Arial" w:cs="Arial"/>
          <w:color w:val="000000" w:themeColor="text1"/>
        </w:rPr>
        <w:t xml:space="preserve"> the next </w:t>
      </w:r>
      <w:r w:rsidR="005243D3">
        <w:rPr>
          <w:rFonts w:ascii="Arial" w:hAnsi="Arial" w:cs="Arial"/>
          <w:color w:val="000000" w:themeColor="text1"/>
        </w:rPr>
        <w:t>steps</w:t>
      </w:r>
      <w:r w:rsidR="00371193">
        <w:rPr>
          <w:rFonts w:ascii="Arial" w:hAnsi="Arial" w:cs="Arial"/>
          <w:color w:val="000000" w:themeColor="text1"/>
        </w:rPr>
        <w:t xml:space="preserve"> to</w:t>
      </w:r>
      <w:r w:rsidR="00AD2BEE">
        <w:rPr>
          <w:rFonts w:ascii="Arial" w:hAnsi="Arial" w:cs="Arial"/>
          <w:color w:val="000000" w:themeColor="text1"/>
        </w:rPr>
        <w:t xml:space="preserve"> be taken</w:t>
      </w:r>
      <w:r w:rsidR="005243D3">
        <w:rPr>
          <w:rFonts w:ascii="Arial" w:hAnsi="Arial" w:cs="Arial"/>
          <w:color w:val="000000" w:themeColor="text1"/>
        </w:rPr>
        <w:t xml:space="preserve">. The discussion should take into account </w:t>
      </w:r>
      <w:r w:rsidR="009429F6">
        <w:rPr>
          <w:rFonts w:ascii="Arial" w:hAnsi="Arial" w:cs="Arial"/>
          <w:color w:val="000000" w:themeColor="text1"/>
        </w:rPr>
        <w:t xml:space="preserve">all </w:t>
      </w:r>
      <w:r w:rsidR="005243D3">
        <w:rPr>
          <w:rFonts w:ascii="Arial" w:hAnsi="Arial" w:cs="Arial"/>
          <w:color w:val="000000" w:themeColor="text1"/>
        </w:rPr>
        <w:t>the</w:t>
      </w:r>
      <w:r w:rsidR="009429F6">
        <w:rPr>
          <w:rFonts w:ascii="Arial" w:hAnsi="Arial" w:cs="Arial"/>
          <w:color w:val="000000" w:themeColor="text1"/>
        </w:rPr>
        <w:t xml:space="preserve"> information gathered during the investigation and the different standards of proof between disciplinary and criminal proceedings.</w:t>
      </w:r>
      <w:r w:rsidR="005243D3">
        <w:rPr>
          <w:rFonts w:ascii="Arial" w:hAnsi="Arial" w:cs="Arial"/>
          <w:color w:val="000000" w:themeColor="text1"/>
        </w:rPr>
        <w:t xml:space="preserve"> </w:t>
      </w:r>
      <w:r w:rsidR="00371193">
        <w:rPr>
          <w:rFonts w:ascii="Arial" w:hAnsi="Arial" w:cs="Arial"/>
          <w:color w:val="000000" w:themeColor="text1"/>
        </w:rPr>
        <w:t>The options to be discussed will range from no further action to di</w:t>
      </w:r>
      <w:r w:rsidR="003230BE">
        <w:rPr>
          <w:rFonts w:ascii="Arial" w:hAnsi="Arial" w:cs="Arial"/>
          <w:color w:val="000000" w:themeColor="text1"/>
        </w:rPr>
        <w:t>smissal or cessation of use of</w:t>
      </w:r>
      <w:r w:rsidR="00371193">
        <w:rPr>
          <w:rFonts w:ascii="Arial" w:hAnsi="Arial" w:cs="Arial"/>
          <w:color w:val="000000" w:themeColor="text1"/>
        </w:rPr>
        <w:t xml:space="preserve"> the </w:t>
      </w:r>
      <w:r w:rsidR="003230BE">
        <w:rPr>
          <w:rFonts w:ascii="Arial" w:hAnsi="Arial" w:cs="Arial"/>
          <w:color w:val="000000" w:themeColor="text1"/>
        </w:rPr>
        <w:t xml:space="preserve">accused </w:t>
      </w:r>
      <w:r w:rsidR="00371193">
        <w:rPr>
          <w:rFonts w:ascii="Arial" w:hAnsi="Arial" w:cs="Arial"/>
          <w:color w:val="000000" w:themeColor="text1"/>
        </w:rPr>
        <w:t xml:space="preserve">person’s services in the future. </w:t>
      </w:r>
      <w:r w:rsidR="005243D3">
        <w:rPr>
          <w:rFonts w:ascii="Arial" w:hAnsi="Arial" w:cs="Arial"/>
          <w:color w:val="000000" w:themeColor="text1"/>
        </w:rPr>
        <w:t xml:space="preserve"> </w:t>
      </w:r>
    </w:p>
    <w:p w:rsidR="00A714B2" w:rsidRDefault="00A714B2" w:rsidP="0026513E">
      <w:pPr>
        <w:tabs>
          <w:tab w:val="num" w:pos="720"/>
        </w:tabs>
        <w:autoSpaceDE w:val="0"/>
        <w:autoSpaceDN w:val="0"/>
        <w:adjustRightInd w:val="0"/>
        <w:jc w:val="both"/>
        <w:rPr>
          <w:rFonts w:ascii="Arial" w:hAnsi="Arial" w:cs="Arial"/>
          <w:color w:val="000000" w:themeColor="text1"/>
        </w:rPr>
      </w:pPr>
    </w:p>
    <w:p w:rsidR="00371193" w:rsidRPr="00371193" w:rsidRDefault="003764E7" w:rsidP="003764E7">
      <w:pPr>
        <w:autoSpaceDE w:val="0"/>
        <w:autoSpaceDN w:val="0"/>
        <w:adjustRightInd w:val="0"/>
        <w:ind w:left="720" w:hanging="720"/>
        <w:jc w:val="both"/>
        <w:rPr>
          <w:rFonts w:ascii="Arial" w:hAnsi="Arial" w:cs="Arial"/>
        </w:rPr>
      </w:pPr>
      <w:r>
        <w:rPr>
          <w:rFonts w:ascii="Arial" w:hAnsi="Arial" w:cs="Arial"/>
        </w:rPr>
        <w:t>6.2</w:t>
      </w:r>
      <w:r>
        <w:rPr>
          <w:rFonts w:ascii="Arial" w:hAnsi="Arial" w:cs="Arial"/>
        </w:rPr>
        <w:tab/>
      </w:r>
      <w:r w:rsidR="00371193" w:rsidRPr="00371193">
        <w:rPr>
          <w:rFonts w:ascii="Arial" w:hAnsi="Arial" w:cs="Arial"/>
        </w:rPr>
        <w:t xml:space="preserve">If formal disciplinary action is not required, appropriate action should be instituted </w:t>
      </w:r>
      <w:r w:rsidR="00371193">
        <w:rPr>
          <w:rFonts w:ascii="Arial" w:hAnsi="Arial" w:cs="Arial"/>
          <w:bCs/>
        </w:rPr>
        <w:t>within three working days</w:t>
      </w:r>
      <w:r w:rsidR="0042178D">
        <w:rPr>
          <w:rFonts w:ascii="Arial" w:hAnsi="Arial" w:cs="Arial"/>
          <w:bCs/>
        </w:rPr>
        <w:t xml:space="preserve"> after the end of the investigation</w:t>
      </w:r>
      <w:r w:rsidR="00371193" w:rsidRPr="00371193">
        <w:rPr>
          <w:rFonts w:ascii="Arial" w:hAnsi="Arial" w:cs="Arial"/>
          <w:b/>
          <w:bCs/>
        </w:rPr>
        <w:t>.</w:t>
      </w:r>
      <w:r w:rsidR="00371193" w:rsidRPr="00371193">
        <w:rPr>
          <w:rFonts w:ascii="Arial" w:hAnsi="Arial" w:cs="Arial"/>
          <w:bCs/>
        </w:rPr>
        <w:t xml:space="preserve">  </w:t>
      </w:r>
      <w:r w:rsidR="00371193" w:rsidRPr="00371193">
        <w:rPr>
          <w:rFonts w:ascii="Arial" w:hAnsi="Arial" w:cs="Arial"/>
        </w:rPr>
        <w:t>If a di</w:t>
      </w:r>
      <w:r w:rsidR="00371193">
        <w:rPr>
          <w:rFonts w:ascii="Arial" w:hAnsi="Arial" w:cs="Arial"/>
        </w:rPr>
        <w:t>sciplinary hearing is required and</w:t>
      </w:r>
      <w:r w:rsidR="00371193" w:rsidRPr="00371193">
        <w:rPr>
          <w:rFonts w:ascii="Arial" w:hAnsi="Arial" w:cs="Arial"/>
        </w:rPr>
        <w:t xml:space="preserve"> can be held without further investigation, the hearing should be held </w:t>
      </w:r>
      <w:r w:rsidR="00371193" w:rsidRPr="00371193">
        <w:rPr>
          <w:rFonts w:ascii="Arial" w:hAnsi="Arial" w:cs="Arial"/>
          <w:bCs/>
        </w:rPr>
        <w:t>within 15 working days</w:t>
      </w:r>
      <w:r w:rsidR="00371193" w:rsidRPr="00371193">
        <w:rPr>
          <w:rFonts w:ascii="Arial" w:hAnsi="Arial" w:cs="Arial"/>
        </w:rPr>
        <w:t>.</w:t>
      </w:r>
    </w:p>
    <w:p w:rsidR="00371193" w:rsidRPr="00371193" w:rsidRDefault="00371193" w:rsidP="00371193">
      <w:pPr>
        <w:autoSpaceDE w:val="0"/>
        <w:autoSpaceDN w:val="0"/>
        <w:adjustRightInd w:val="0"/>
        <w:jc w:val="both"/>
        <w:rPr>
          <w:rFonts w:ascii="Arial" w:hAnsi="Arial" w:cs="Arial"/>
        </w:rPr>
      </w:pPr>
    </w:p>
    <w:p w:rsidR="00371193" w:rsidRPr="00371193" w:rsidRDefault="003764E7" w:rsidP="003764E7">
      <w:pPr>
        <w:autoSpaceDE w:val="0"/>
        <w:autoSpaceDN w:val="0"/>
        <w:adjustRightInd w:val="0"/>
        <w:ind w:left="720" w:hanging="720"/>
        <w:jc w:val="both"/>
        <w:rPr>
          <w:rFonts w:ascii="Arial" w:hAnsi="Arial" w:cs="Arial"/>
        </w:rPr>
      </w:pPr>
      <w:r>
        <w:rPr>
          <w:rFonts w:ascii="Arial" w:hAnsi="Arial" w:cs="Arial"/>
        </w:rPr>
        <w:t>6.3</w:t>
      </w:r>
      <w:r>
        <w:rPr>
          <w:rFonts w:ascii="Arial" w:hAnsi="Arial" w:cs="Arial"/>
        </w:rPr>
        <w:tab/>
      </w:r>
      <w:r w:rsidR="00371193" w:rsidRPr="00371193">
        <w:rPr>
          <w:rFonts w:ascii="Arial" w:hAnsi="Arial" w:cs="Arial"/>
        </w:rPr>
        <w:t>If further investigation is needed to decide upon dis</w:t>
      </w:r>
      <w:r w:rsidR="00371193">
        <w:rPr>
          <w:rFonts w:ascii="Arial" w:hAnsi="Arial" w:cs="Arial"/>
        </w:rPr>
        <w:t>ciplinary action, the employer and</w:t>
      </w:r>
      <w:r w:rsidR="00371193" w:rsidRPr="00371193">
        <w:rPr>
          <w:rFonts w:ascii="Arial" w:hAnsi="Arial" w:cs="Arial"/>
        </w:rPr>
        <w:t xml:space="preserve"> LADO should discuss whether the employer has</w:t>
      </w:r>
      <w:r w:rsidR="00371193">
        <w:rPr>
          <w:rFonts w:ascii="Arial" w:hAnsi="Arial" w:cs="Arial"/>
        </w:rPr>
        <w:t xml:space="preserve"> appropriate resources or needs to</w:t>
      </w:r>
      <w:r w:rsidR="00371193" w:rsidRPr="00371193">
        <w:rPr>
          <w:rFonts w:ascii="Arial" w:hAnsi="Arial" w:cs="Arial"/>
        </w:rPr>
        <w:t xml:space="preserve"> commission an independent investigation because of the nature/complexity of the case and/or in order to ensure objectivity.  </w:t>
      </w:r>
    </w:p>
    <w:p w:rsidR="00371193" w:rsidRPr="00371193" w:rsidRDefault="00371193" w:rsidP="00371193">
      <w:pPr>
        <w:autoSpaceDE w:val="0"/>
        <w:autoSpaceDN w:val="0"/>
        <w:adjustRightInd w:val="0"/>
        <w:jc w:val="both"/>
        <w:rPr>
          <w:rFonts w:ascii="Arial" w:hAnsi="Arial" w:cs="Arial"/>
        </w:rPr>
      </w:pPr>
    </w:p>
    <w:p w:rsidR="00371193" w:rsidRPr="00371193" w:rsidRDefault="003764E7" w:rsidP="003764E7">
      <w:pPr>
        <w:autoSpaceDE w:val="0"/>
        <w:autoSpaceDN w:val="0"/>
        <w:adjustRightInd w:val="0"/>
        <w:ind w:left="720" w:hanging="720"/>
        <w:jc w:val="both"/>
        <w:rPr>
          <w:rFonts w:ascii="Arial" w:hAnsi="Arial" w:cs="Arial"/>
        </w:rPr>
      </w:pPr>
      <w:r>
        <w:rPr>
          <w:rFonts w:ascii="Arial" w:hAnsi="Arial" w:cs="Arial"/>
        </w:rPr>
        <w:t>6.4</w:t>
      </w:r>
      <w:r>
        <w:rPr>
          <w:rFonts w:ascii="Arial" w:hAnsi="Arial" w:cs="Arial"/>
        </w:rPr>
        <w:tab/>
      </w:r>
      <w:r w:rsidR="00371193" w:rsidRPr="00371193">
        <w:rPr>
          <w:rFonts w:ascii="Arial" w:hAnsi="Arial" w:cs="Arial"/>
        </w:rPr>
        <w:t xml:space="preserve">The investigating officer should aim to provide a report </w:t>
      </w:r>
      <w:r w:rsidR="00371193" w:rsidRPr="00371193">
        <w:rPr>
          <w:rFonts w:ascii="Arial" w:hAnsi="Arial" w:cs="Arial"/>
          <w:bCs/>
        </w:rPr>
        <w:t>within 10 working days</w:t>
      </w:r>
      <w:r w:rsidR="00371193" w:rsidRPr="00371193">
        <w:rPr>
          <w:rFonts w:ascii="Arial" w:hAnsi="Arial" w:cs="Arial"/>
        </w:rPr>
        <w:t>.</w:t>
      </w:r>
      <w:r w:rsidR="00371193" w:rsidRPr="003764E7">
        <w:rPr>
          <w:rFonts w:ascii="Arial" w:hAnsi="Arial" w:cs="Arial"/>
        </w:rPr>
        <w:t xml:space="preserve">  </w:t>
      </w:r>
      <w:r w:rsidR="00371193" w:rsidRPr="00371193">
        <w:rPr>
          <w:rFonts w:ascii="Arial" w:hAnsi="Arial" w:cs="Arial"/>
        </w:rPr>
        <w:t xml:space="preserve">On receipt, the employer should decide whether a disciplinary hearing is needed </w:t>
      </w:r>
      <w:r w:rsidR="00371193" w:rsidRPr="00371193">
        <w:rPr>
          <w:rFonts w:ascii="Arial" w:hAnsi="Arial" w:cs="Arial"/>
          <w:bCs/>
        </w:rPr>
        <w:t xml:space="preserve">within 2 working days &amp; if so </w:t>
      </w:r>
      <w:r w:rsidR="00371193" w:rsidRPr="00371193">
        <w:rPr>
          <w:rFonts w:ascii="Arial" w:hAnsi="Arial" w:cs="Arial"/>
        </w:rPr>
        <w:t>it should be held</w:t>
      </w:r>
      <w:r w:rsidR="00371193" w:rsidRPr="00371193">
        <w:rPr>
          <w:rFonts w:ascii="Arial" w:hAnsi="Arial" w:cs="Arial"/>
          <w:i/>
        </w:rPr>
        <w:t xml:space="preserve"> </w:t>
      </w:r>
      <w:r w:rsidR="00371193" w:rsidRPr="00371193">
        <w:rPr>
          <w:rFonts w:ascii="Arial" w:hAnsi="Arial" w:cs="Arial"/>
          <w:bCs/>
        </w:rPr>
        <w:t>within 15 working days</w:t>
      </w:r>
      <w:r w:rsidR="00371193" w:rsidRPr="00371193">
        <w:rPr>
          <w:rFonts w:ascii="Arial" w:hAnsi="Arial" w:cs="Arial"/>
        </w:rPr>
        <w:t>.</w:t>
      </w:r>
    </w:p>
    <w:p w:rsidR="00371193" w:rsidRDefault="00371193" w:rsidP="00371193">
      <w:pPr>
        <w:autoSpaceDE w:val="0"/>
        <w:autoSpaceDN w:val="0"/>
        <w:adjustRightInd w:val="0"/>
        <w:jc w:val="both"/>
        <w:rPr>
          <w:rFonts w:ascii="Arial" w:hAnsi="Arial" w:cs="Arial"/>
          <w:b/>
          <w:bCs/>
        </w:rPr>
      </w:pPr>
    </w:p>
    <w:p w:rsidR="00371193" w:rsidRPr="00371193" w:rsidRDefault="003764E7" w:rsidP="008270A0">
      <w:pPr>
        <w:pStyle w:val="Heading1"/>
      </w:pPr>
      <w:r>
        <w:t>7.</w:t>
      </w:r>
      <w:r>
        <w:tab/>
      </w:r>
      <w:r w:rsidR="00371193" w:rsidRPr="00371193">
        <w:t>Sharing information for disciplinary purposes</w:t>
      </w:r>
    </w:p>
    <w:p w:rsidR="00371193" w:rsidRPr="00371193" w:rsidRDefault="00371193" w:rsidP="00371193">
      <w:pPr>
        <w:autoSpaceDE w:val="0"/>
        <w:autoSpaceDN w:val="0"/>
        <w:adjustRightInd w:val="0"/>
        <w:jc w:val="both"/>
        <w:rPr>
          <w:rFonts w:ascii="Arial" w:hAnsi="Arial" w:cs="Arial"/>
        </w:rPr>
      </w:pPr>
    </w:p>
    <w:p w:rsidR="00371193" w:rsidRDefault="003764E7" w:rsidP="003764E7">
      <w:pPr>
        <w:autoSpaceDE w:val="0"/>
        <w:autoSpaceDN w:val="0"/>
        <w:adjustRightInd w:val="0"/>
        <w:ind w:left="720" w:hanging="720"/>
        <w:jc w:val="both"/>
        <w:rPr>
          <w:rFonts w:ascii="Arial" w:hAnsi="Arial" w:cs="Arial"/>
        </w:rPr>
      </w:pPr>
      <w:r>
        <w:rPr>
          <w:rFonts w:ascii="Arial" w:hAnsi="Arial" w:cs="Arial"/>
        </w:rPr>
        <w:t>7.1</w:t>
      </w:r>
      <w:r>
        <w:rPr>
          <w:rFonts w:ascii="Arial" w:hAnsi="Arial" w:cs="Arial"/>
        </w:rPr>
        <w:tab/>
      </w:r>
      <w:r w:rsidR="00371193" w:rsidRPr="00371193">
        <w:rPr>
          <w:rFonts w:ascii="Arial" w:hAnsi="Arial" w:cs="Arial"/>
        </w:rPr>
        <w:t xml:space="preserve">Wherever possible police &amp; CSC should during the </w:t>
      </w:r>
      <w:r w:rsidR="006D390F">
        <w:rPr>
          <w:rFonts w:ascii="Arial" w:hAnsi="Arial" w:cs="Arial"/>
        </w:rPr>
        <w:t>course of their investigations and</w:t>
      </w:r>
      <w:r w:rsidR="00371193" w:rsidRPr="00371193">
        <w:rPr>
          <w:rFonts w:ascii="Arial" w:hAnsi="Arial" w:cs="Arial"/>
        </w:rPr>
        <w:t xml:space="preserve"> enquiries, obtain consent to provide the employer and/or regulatory body with statements/evidence for disciplinary purposes.</w:t>
      </w:r>
    </w:p>
    <w:p w:rsidR="006D390F" w:rsidRPr="00371193" w:rsidRDefault="006D390F" w:rsidP="00371193">
      <w:pPr>
        <w:autoSpaceDE w:val="0"/>
        <w:autoSpaceDN w:val="0"/>
        <w:adjustRightInd w:val="0"/>
        <w:jc w:val="both"/>
        <w:rPr>
          <w:rFonts w:ascii="Arial" w:hAnsi="Arial" w:cs="Arial"/>
        </w:rPr>
      </w:pPr>
    </w:p>
    <w:p w:rsidR="006D390F" w:rsidRPr="006D390F" w:rsidRDefault="003764E7" w:rsidP="003764E7">
      <w:pPr>
        <w:autoSpaceDE w:val="0"/>
        <w:autoSpaceDN w:val="0"/>
        <w:adjustRightInd w:val="0"/>
        <w:ind w:left="720" w:hanging="720"/>
        <w:jc w:val="both"/>
        <w:rPr>
          <w:rFonts w:ascii="Arial" w:hAnsi="Arial" w:cs="Arial"/>
        </w:rPr>
      </w:pPr>
      <w:r>
        <w:rPr>
          <w:rFonts w:ascii="Arial" w:hAnsi="Arial" w:cs="Arial"/>
        </w:rPr>
        <w:t>7.2</w:t>
      </w:r>
      <w:r>
        <w:rPr>
          <w:rFonts w:ascii="Arial" w:hAnsi="Arial" w:cs="Arial"/>
        </w:rPr>
        <w:tab/>
      </w:r>
      <w:r w:rsidR="0042178D">
        <w:rPr>
          <w:rFonts w:ascii="Arial" w:hAnsi="Arial" w:cs="Arial"/>
        </w:rPr>
        <w:t>If the police/CPS decide</w:t>
      </w:r>
      <w:r w:rsidR="006D390F" w:rsidRPr="006D390F">
        <w:rPr>
          <w:rFonts w:ascii="Arial" w:hAnsi="Arial" w:cs="Arial"/>
        </w:rPr>
        <w:t xml:space="preserve"> not to charge, or decide to administer a caution, or the person is acquitted, the police should pass all relevant information to the employer without delay.</w:t>
      </w:r>
    </w:p>
    <w:p w:rsidR="006D390F" w:rsidRPr="006D390F" w:rsidRDefault="006D390F" w:rsidP="006D390F">
      <w:pPr>
        <w:autoSpaceDE w:val="0"/>
        <w:autoSpaceDN w:val="0"/>
        <w:adjustRightInd w:val="0"/>
        <w:jc w:val="both"/>
        <w:rPr>
          <w:rFonts w:ascii="Arial" w:hAnsi="Arial" w:cs="Arial"/>
          <w:b/>
          <w:bCs/>
        </w:rPr>
      </w:pPr>
    </w:p>
    <w:p w:rsidR="006D390F" w:rsidRPr="006D390F" w:rsidRDefault="003764E7" w:rsidP="003764E7">
      <w:pPr>
        <w:autoSpaceDE w:val="0"/>
        <w:autoSpaceDN w:val="0"/>
        <w:adjustRightInd w:val="0"/>
        <w:ind w:left="720" w:hanging="720"/>
        <w:jc w:val="both"/>
        <w:rPr>
          <w:rFonts w:ascii="Arial" w:hAnsi="Arial" w:cs="Arial"/>
        </w:rPr>
      </w:pPr>
      <w:r>
        <w:rPr>
          <w:rFonts w:ascii="Arial" w:hAnsi="Arial" w:cs="Arial"/>
        </w:rPr>
        <w:t>7.3</w:t>
      </w:r>
      <w:r>
        <w:rPr>
          <w:rFonts w:ascii="Arial" w:hAnsi="Arial" w:cs="Arial"/>
        </w:rPr>
        <w:tab/>
      </w:r>
      <w:r w:rsidR="006D390F" w:rsidRPr="006D390F">
        <w:rPr>
          <w:rFonts w:ascii="Arial" w:hAnsi="Arial" w:cs="Arial"/>
        </w:rPr>
        <w:t xml:space="preserve">If the person is convicted, the police should also inform the employer </w:t>
      </w:r>
      <w:r w:rsidR="0042178D">
        <w:rPr>
          <w:rFonts w:ascii="Arial" w:hAnsi="Arial" w:cs="Arial"/>
        </w:rPr>
        <w:t xml:space="preserve">and the LADO </w:t>
      </w:r>
      <w:r w:rsidR="006D390F" w:rsidRPr="009508BF">
        <w:rPr>
          <w:rFonts w:ascii="Arial" w:hAnsi="Arial" w:cs="Arial"/>
          <w:b/>
          <w:i/>
        </w:rPr>
        <w:t>straight away</w:t>
      </w:r>
      <w:r w:rsidR="006D390F" w:rsidRPr="006D390F">
        <w:rPr>
          <w:rFonts w:ascii="Arial" w:hAnsi="Arial" w:cs="Arial"/>
        </w:rPr>
        <w:t xml:space="preserve"> so that appropriate action can be taken.</w:t>
      </w:r>
    </w:p>
    <w:p w:rsidR="00A714B2" w:rsidRDefault="00A714B2" w:rsidP="0026513E">
      <w:pPr>
        <w:tabs>
          <w:tab w:val="num" w:pos="720"/>
        </w:tabs>
        <w:autoSpaceDE w:val="0"/>
        <w:autoSpaceDN w:val="0"/>
        <w:adjustRightInd w:val="0"/>
        <w:jc w:val="both"/>
        <w:rPr>
          <w:rFonts w:ascii="Arial" w:hAnsi="Arial" w:cs="Arial"/>
          <w:color w:val="000000" w:themeColor="text1"/>
        </w:rPr>
      </w:pPr>
    </w:p>
    <w:p w:rsidR="008270A0" w:rsidRDefault="008270A0" w:rsidP="0026513E">
      <w:pPr>
        <w:tabs>
          <w:tab w:val="num" w:pos="720"/>
        </w:tabs>
        <w:autoSpaceDE w:val="0"/>
        <w:autoSpaceDN w:val="0"/>
        <w:adjustRightInd w:val="0"/>
        <w:jc w:val="both"/>
        <w:rPr>
          <w:rFonts w:ascii="Arial" w:hAnsi="Arial" w:cs="Arial"/>
          <w:color w:val="000000" w:themeColor="text1"/>
        </w:rPr>
      </w:pPr>
    </w:p>
    <w:p w:rsidR="008270A0" w:rsidRDefault="008270A0" w:rsidP="0026513E">
      <w:pPr>
        <w:tabs>
          <w:tab w:val="num" w:pos="720"/>
        </w:tabs>
        <w:autoSpaceDE w:val="0"/>
        <w:autoSpaceDN w:val="0"/>
        <w:adjustRightInd w:val="0"/>
        <w:jc w:val="both"/>
        <w:rPr>
          <w:rFonts w:ascii="Arial" w:hAnsi="Arial" w:cs="Arial"/>
          <w:color w:val="000000" w:themeColor="text1"/>
        </w:rPr>
      </w:pPr>
    </w:p>
    <w:p w:rsidR="008270A0" w:rsidRDefault="008270A0" w:rsidP="0026513E">
      <w:pPr>
        <w:tabs>
          <w:tab w:val="num" w:pos="720"/>
        </w:tabs>
        <w:autoSpaceDE w:val="0"/>
        <w:autoSpaceDN w:val="0"/>
        <w:adjustRightInd w:val="0"/>
        <w:jc w:val="both"/>
        <w:rPr>
          <w:rFonts w:ascii="Arial" w:hAnsi="Arial" w:cs="Arial"/>
          <w:color w:val="000000" w:themeColor="text1"/>
        </w:rPr>
      </w:pPr>
    </w:p>
    <w:p w:rsidR="008270A0" w:rsidRDefault="008270A0" w:rsidP="0026513E">
      <w:pPr>
        <w:tabs>
          <w:tab w:val="num" w:pos="720"/>
        </w:tabs>
        <w:autoSpaceDE w:val="0"/>
        <w:autoSpaceDN w:val="0"/>
        <w:adjustRightInd w:val="0"/>
        <w:jc w:val="both"/>
        <w:rPr>
          <w:rFonts w:ascii="Arial" w:hAnsi="Arial" w:cs="Arial"/>
          <w:color w:val="000000" w:themeColor="text1"/>
        </w:rPr>
      </w:pPr>
    </w:p>
    <w:p w:rsidR="008270A0" w:rsidRDefault="008270A0" w:rsidP="0026513E">
      <w:pPr>
        <w:tabs>
          <w:tab w:val="num" w:pos="720"/>
        </w:tabs>
        <w:autoSpaceDE w:val="0"/>
        <w:autoSpaceDN w:val="0"/>
        <w:adjustRightInd w:val="0"/>
        <w:jc w:val="both"/>
        <w:rPr>
          <w:rFonts w:ascii="Arial" w:hAnsi="Arial" w:cs="Arial"/>
          <w:color w:val="000000" w:themeColor="text1"/>
        </w:rPr>
      </w:pPr>
    </w:p>
    <w:p w:rsidR="006D390F" w:rsidRPr="006D390F" w:rsidRDefault="003764E7" w:rsidP="008270A0">
      <w:pPr>
        <w:pStyle w:val="Heading1"/>
      </w:pPr>
      <w:r>
        <w:lastRenderedPageBreak/>
        <w:t>8.</w:t>
      </w:r>
      <w:r>
        <w:tab/>
      </w:r>
      <w:r w:rsidR="006D390F" w:rsidRPr="006D390F">
        <w:t>Resignations and “Compromise agreements”</w:t>
      </w:r>
    </w:p>
    <w:p w:rsidR="006D390F" w:rsidRPr="006D390F" w:rsidRDefault="006D390F" w:rsidP="006D390F">
      <w:pPr>
        <w:autoSpaceDE w:val="0"/>
        <w:autoSpaceDN w:val="0"/>
        <w:adjustRightInd w:val="0"/>
        <w:jc w:val="both"/>
        <w:rPr>
          <w:rFonts w:ascii="Arial" w:hAnsi="Arial" w:cs="Arial"/>
        </w:rPr>
      </w:pPr>
    </w:p>
    <w:p w:rsidR="006D390F" w:rsidRDefault="003764E7" w:rsidP="006D390F">
      <w:pPr>
        <w:autoSpaceDE w:val="0"/>
        <w:autoSpaceDN w:val="0"/>
        <w:adjustRightInd w:val="0"/>
        <w:jc w:val="both"/>
        <w:rPr>
          <w:rFonts w:ascii="Arial" w:hAnsi="Arial" w:cs="Arial"/>
        </w:rPr>
      </w:pPr>
      <w:r>
        <w:rPr>
          <w:rFonts w:ascii="Arial" w:hAnsi="Arial" w:cs="Arial"/>
        </w:rPr>
        <w:t>8.1</w:t>
      </w:r>
      <w:r>
        <w:rPr>
          <w:rFonts w:ascii="Arial" w:hAnsi="Arial" w:cs="Arial"/>
        </w:rPr>
        <w:tab/>
      </w:r>
      <w:r w:rsidR="006D390F" w:rsidRPr="006D390F">
        <w:rPr>
          <w:rFonts w:ascii="Arial" w:hAnsi="Arial" w:cs="Arial"/>
        </w:rPr>
        <w:t>Every effort should be made to reach a conclusion in all cases even if</w:t>
      </w:r>
      <w:r w:rsidR="006D390F">
        <w:rPr>
          <w:rFonts w:ascii="Arial" w:hAnsi="Arial" w:cs="Arial"/>
        </w:rPr>
        <w:t>:</w:t>
      </w:r>
    </w:p>
    <w:p w:rsidR="006D390F" w:rsidRPr="006D390F" w:rsidRDefault="006D390F" w:rsidP="006D390F">
      <w:pPr>
        <w:autoSpaceDE w:val="0"/>
        <w:autoSpaceDN w:val="0"/>
        <w:adjustRightInd w:val="0"/>
        <w:jc w:val="both"/>
        <w:rPr>
          <w:rFonts w:ascii="Arial" w:hAnsi="Arial" w:cs="Arial"/>
        </w:rPr>
      </w:pPr>
      <w:r w:rsidRPr="006D390F">
        <w:rPr>
          <w:rFonts w:ascii="Arial" w:hAnsi="Arial" w:cs="Arial"/>
        </w:rPr>
        <w:t xml:space="preserve"> </w:t>
      </w:r>
    </w:p>
    <w:p w:rsidR="006D390F" w:rsidRPr="00B2339E" w:rsidRDefault="00B2339E" w:rsidP="00B2339E">
      <w:pPr>
        <w:numPr>
          <w:ilvl w:val="0"/>
          <w:numId w:val="17"/>
        </w:numPr>
        <w:autoSpaceDE w:val="0"/>
        <w:autoSpaceDN w:val="0"/>
        <w:adjustRightInd w:val="0"/>
        <w:jc w:val="both"/>
        <w:rPr>
          <w:rFonts w:ascii="Arial" w:hAnsi="Arial" w:cs="Arial"/>
        </w:rPr>
      </w:pPr>
      <w:r>
        <w:rPr>
          <w:rFonts w:ascii="Arial" w:hAnsi="Arial" w:cs="Arial"/>
        </w:rPr>
        <w:t>T</w:t>
      </w:r>
      <w:r w:rsidR="006D390F" w:rsidRPr="006D390F">
        <w:rPr>
          <w:rFonts w:ascii="Arial" w:hAnsi="Arial" w:cs="Arial"/>
        </w:rPr>
        <w:t xml:space="preserve">he </w:t>
      </w:r>
      <w:r>
        <w:rPr>
          <w:rFonts w:ascii="Arial" w:hAnsi="Arial" w:cs="Arial"/>
        </w:rPr>
        <w:t>accused person</w:t>
      </w:r>
      <w:r w:rsidR="006D390F" w:rsidRPr="006D390F">
        <w:rPr>
          <w:rFonts w:ascii="Arial" w:hAnsi="Arial" w:cs="Arial"/>
        </w:rPr>
        <w:t xml:space="preserve"> refuses to</w:t>
      </w:r>
      <w:r>
        <w:rPr>
          <w:rFonts w:ascii="Arial" w:hAnsi="Arial" w:cs="Arial"/>
        </w:rPr>
        <w:t xml:space="preserve"> cooperate, having</w:t>
      </w:r>
      <w:r w:rsidR="006D390F" w:rsidRPr="006D390F">
        <w:rPr>
          <w:rFonts w:ascii="Arial" w:hAnsi="Arial" w:cs="Arial"/>
        </w:rPr>
        <w:t xml:space="preserve"> be</w:t>
      </w:r>
      <w:r>
        <w:rPr>
          <w:rFonts w:ascii="Arial" w:hAnsi="Arial" w:cs="Arial"/>
        </w:rPr>
        <w:t>en given</w:t>
      </w:r>
      <w:r w:rsidR="006D390F" w:rsidRPr="006D390F">
        <w:rPr>
          <w:rFonts w:ascii="Arial" w:hAnsi="Arial" w:cs="Arial"/>
        </w:rPr>
        <w:t xml:space="preserve"> full opport</w:t>
      </w:r>
      <w:r>
        <w:rPr>
          <w:rFonts w:ascii="Arial" w:hAnsi="Arial" w:cs="Arial"/>
        </w:rPr>
        <w:t>unity to answer the allegation and</w:t>
      </w:r>
      <w:r w:rsidR="006D390F" w:rsidRPr="006D390F">
        <w:rPr>
          <w:rFonts w:ascii="Arial" w:hAnsi="Arial" w:cs="Arial"/>
        </w:rPr>
        <w:t xml:space="preserve"> make representations</w:t>
      </w:r>
      <w:r w:rsidR="006D390F" w:rsidRPr="00B2339E">
        <w:rPr>
          <w:rFonts w:ascii="Arial" w:hAnsi="Arial" w:cs="Arial"/>
        </w:rPr>
        <w:t xml:space="preserve"> </w:t>
      </w:r>
    </w:p>
    <w:p w:rsidR="00B2339E" w:rsidRDefault="00B2339E" w:rsidP="006D390F">
      <w:pPr>
        <w:numPr>
          <w:ilvl w:val="0"/>
          <w:numId w:val="17"/>
        </w:numPr>
        <w:autoSpaceDE w:val="0"/>
        <w:autoSpaceDN w:val="0"/>
        <w:adjustRightInd w:val="0"/>
        <w:jc w:val="both"/>
        <w:rPr>
          <w:rFonts w:ascii="Arial" w:hAnsi="Arial" w:cs="Arial"/>
        </w:rPr>
      </w:pPr>
      <w:r>
        <w:rPr>
          <w:rFonts w:ascii="Arial" w:hAnsi="Arial" w:cs="Arial"/>
        </w:rPr>
        <w:t>I</w:t>
      </w:r>
      <w:r w:rsidR="006D390F" w:rsidRPr="006D390F">
        <w:rPr>
          <w:rFonts w:ascii="Arial" w:hAnsi="Arial" w:cs="Arial"/>
        </w:rPr>
        <w:t>t may not be possible to appl</w:t>
      </w:r>
      <w:r>
        <w:rPr>
          <w:rFonts w:ascii="Arial" w:hAnsi="Arial" w:cs="Arial"/>
        </w:rPr>
        <w:t xml:space="preserve">y any disciplinary sanctions </w:t>
      </w:r>
    </w:p>
    <w:p w:rsidR="006D390F" w:rsidRDefault="00B2339E" w:rsidP="006D390F">
      <w:pPr>
        <w:numPr>
          <w:ilvl w:val="0"/>
          <w:numId w:val="17"/>
        </w:numPr>
        <w:autoSpaceDE w:val="0"/>
        <w:autoSpaceDN w:val="0"/>
        <w:adjustRightInd w:val="0"/>
        <w:jc w:val="both"/>
        <w:rPr>
          <w:rFonts w:ascii="Arial" w:hAnsi="Arial" w:cs="Arial"/>
        </w:rPr>
      </w:pPr>
      <w:r>
        <w:rPr>
          <w:rFonts w:ascii="Arial" w:hAnsi="Arial" w:cs="Arial"/>
        </w:rPr>
        <w:t xml:space="preserve">The accused </w:t>
      </w:r>
      <w:r w:rsidR="006D390F" w:rsidRPr="006D390F">
        <w:rPr>
          <w:rFonts w:ascii="Arial" w:hAnsi="Arial" w:cs="Arial"/>
        </w:rPr>
        <w:t>person’s period of notice expires before the process is complete</w:t>
      </w:r>
    </w:p>
    <w:p w:rsidR="00B2339E" w:rsidRPr="006D390F" w:rsidRDefault="00B2339E" w:rsidP="006D390F">
      <w:pPr>
        <w:numPr>
          <w:ilvl w:val="0"/>
          <w:numId w:val="17"/>
        </w:numPr>
        <w:autoSpaceDE w:val="0"/>
        <w:autoSpaceDN w:val="0"/>
        <w:adjustRightInd w:val="0"/>
        <w:jc w:val="both"/>
        <w:rPr>
          <w:rFonts w:ascii="Arial" w:hAnsi="Arial" w:cs="Arial"/>
        </w:rPr>
      </w:pPr>
      <w:r>
        <w:rPr>
          <w:rFonts w:ascii="Arial" w:hAnsi="Arial" w:cs="Arial"/>
        </w:rPr>
        <w:t>It proves difficult to reach a satisfactory conclusion</w:t>
      </w:r>
    </w:p>
    <w:p w:rsidR="006D390F" w:rsidRPr="006D390F" w:rsidRDefault="006D390F" w:rsidP="006D390F">
      <w:pPr>
        <w:autoSpaceDE w:val="0"/>
        <w:autoSpaceDN w:val="0"/>
        <w:adjustRightInd w:val="0"/>
        <w:jc w:val="both"/>
        <w:rPr>
          <w:rFonts w:ascii="Arial" w:hAnsi="Arial" w:cs="Arial"/>
        </w:rPr>
      </w:pPr>
    </w:p>
    <w:p w:rsidR="006D390F" w:rsidRDefault="003764E7" w:rsidP="003764E7">
      <w:pPr>
        <w:autoSpaceDE w:val="0"/>
        <w:autoSpaceDN w:val="0"/>
        <w:adjustRightInd w:val="0"/>
        <w:ind w:left="720" w:hanging="720"/>
        <w:jc w:val="both"/>
        <w:rPr>
          <w:rFonts w:ascii="Arial" w:hAnsi="Arial" w:cs="Arial"/>
        </w:rPr>
      </w:pPr>
      <w:r>
        <w:rPr>
          <w:rFonts w:ascii="Arial" w:hAnsi="Arial" w:cs="Arial"/>
        </w:rPr>
        <w:t>8.2</w:t>
      </w:r>
      <w:r>
        <w:rPr>
          <w:rFonts w:ascii="Arial" w:hAnsi="Arial" w:cs="Arial"/>
        </w:rPr>
        <w:tab/>
      </w:r>
      <w:r w:rsidR="006D390F" w:rsidRPr="006D390F">
        <w:rPr>
          <w:rFonts w:ascii="Arial" w:hAnsi="Arial" w:cs="Arial"/>
        </w:rPr>
        <w:t xml:space="preserve">“Compromise agreements” must not be used i.e. where a person agrees to resign </w:t>
      </w:r>
      <w:r w:rsidR="00B2339E">
        <w:rPr>
          <w:rFonts w:ascii="Arial" w:hAnsi="Arial" w:cs="Arial"/>
        </w:rPr>
        <w:t xml:space="preserve">on the condition there is </w:t>
      </w:r>
      <w:r w:rsidR="006D390F" w:rsidRPr="006D390F">
        <w:rPr>
          <w:rFonts w:ascii="Arial" w:hAnsi="Arial" w:cs="Arial"/>
        </w:rPr>
        <w:t>no di</w:t>
      </w:r>
      <w:r w:rsidR="00B2339E">
        <w:rPr>
          <w:rFonts w:ascii="Arial" w:hAnsi="Arial" w:cs="Arial"/>
        </w:rPr>
        <w:t>sciplinary action, and a</w:t>
      </w:r>
      <w:r w:rsidR="006D390F" w:rsidRPr="006D390F">
        <w:rPr>
          <w:rFonts w:ascii="Arial" w:hAnsi="Arial" w:cs="Arial"/>
        </w:rPr>
        <w:t xml:space="preserve"> future reference</w:t>
      </w:r>
      <w:r w:rsidR="00B2339E">
        <w:rPr>
          <w:rFonts w:ascii="Arial" w:hAnsi="Arial" w:cs="Arial"/>
        </w:rPr>
        <w:t xml:space="preserve"> is agreed</w:t>
      </w:r>
      <w:r w:rsidR="006D390F" w:rsidRPr="006D390F">
        <w:rPr>
          <w:rFonts w:ascii="Arial" w:hAnsi="Arial" w:cs="Arial"/>
        </w:rPr>
        <w:t>.</w:t>
      </w:r>
    </w:p>
    <w:p w:rsidR="00D76718" w:rsidRDefault="00D76718" w:rsidP="006D390F">
      <w:pPr>
        <w:autoSpaceDE w:val="0"/>
        <w:autoSpaceDN w:val="0"/>
        <w:adjustRightInd w:val="0"/>
        <w:jc w:val="both"/>
        <w:rPr>
          <w:rFonts w:ascii="Arial" w:hAnsi="Arial" w:cs="Arial"/>
        </w:rPr>
      </w:pPr>
    </w:p>
    <w:p w:rsidR="00D76718" w:rsidRPr="00782692" w:rsidRDefault="003764E7" w:rsidP="00534E07">
      <w:pPr>
        <w:pStyle w:val="Heading1"/>
      </w:pPr>
      <w:r>
        <w:t>9.</w:t>
      </w:r>
      <w:r>
        <w:tab/>
      </w:r>
      <w:r w:rsidR="005D489C">
        <w:t>Record k</w:t>
      </w:r>
      <w:r w:rsidR="00782692" w:rsidRPr="00782692">
        <w:t>eeping</w:t>
      </w:r>
    </w:p>
    <w:p w:rsidR="00D76718" w:rsidRPr="006D390F" w:rsidRDefault="00D76718" w:rsidP="006D390F">
      <w:pPr>
        <w:autoSpaceDE w:val="0"/>
        <w:autoSpaceDN w:val="0"/>
        <w:adjustRightInd w:val="0"/>
        <w:jc w:val="both"/>
        <w:rPr>
          <w:rFonts w:ascii="Arial" w:hAnsi="Arial" w:cs="Arial"/>
        </w:rPr>
      </w:pPr>
    </w:p>
    <w:p w:rsidR="006D390F" w:rsidRPr="009508BF" w:rsidRDefault="003764E7" w:rsidP="003764E7">
      <w:pPr>
        <w:tabs>
          <w:tab w:val="num" w:pos="720"/>
        </w:tabs>
        <w:autoSpaceDE w:val="0"/>
        <w:autoSpaceDN w:val="0"/>
        <w:adjustRightInd w:val="0"/>
        <w:ind w:left="720" w:hanging="720"/>
        <w:jc w:val="both"/>
        <w:rPr>
          <w:rFonts w:ascii="Arial" w:hAnsi="Arial" w:cs="Arial"/>
          <w:b/>
          <w:i/>
          <w:color w:val="000000" w:themeColor="text1"/>
        </w:rPr>
      </w:pPr>
      <w:r>
        <w:rPr>
          <w:rFonts w:ascii="Arial" w:hAnsi="Arial" w:cs="Arial"/>
          <w:color w:val="000000" w:themeColor="text1"/>
        </w:rPr>
        <w:t>9.1</w:t>
      </w:r>
      <w:r>
        <w:rPr>
          <w:rFonts w:ascii="Arial" w:hAnsi="Arial" w:cs="Arial"/>
          <w:color w:val="000000" w:themeColor="text1"/>
        </w:rPr>
        <w:tab/>
      </w:r>
      <w:r w:rsidR="00782692">
        <w:rPr>
          <w:rFonts w:ascii="Arial" w:hAnsi="Arial" w:cs="Arial"/>
          <w:color w:val="000000" w:themeColor="text1"/>
        </w:rPr>
        <w:t xml:space="preserve">Details of allegations </w:t>
      </w:r>
      <w:r w:rsidR="00844767">
        <w:rPr>
          <w:rFonts w:ascii="Arial" w:hAnsi="Arial" w:cs="Arial"/>
          <w:color w:val="000000" w:themeColor="text1"/>
        </w:rPr>
        <w:t xml:space="preserve">that are found to have been malicious should be removed from personnel records However, for all other allegations it is important that a clear and comprehensive summary of the allegation, (how it was followed up and resolved, decisions reached, and action taken) is kept on the accused person’s confidential personnel file and a copy given to the </w:t>
      </w:r>
      <w:r w:rsidR="009508BF">
        <w:rPr>
          <w:rFonts w:ascii="Arial" w:hAnsi="Arial" w:cs="Arial"/>
          <w:color w:val="000000" w:themeColor="text1"/>
        </w:rPr>
        <w:t>individual. It should be kept</w:t>
      </w:r>
      <w:r w:rsidR="00844767">
        <w:rPr>
          <w:rFonts w:ascii="Arial" w:hAnsi="Arial" w:cs="Arial"/>
          <w:color w:val="000000" w:themeColor="text1"/>
        </w:rPr>
        <w:t xml:space="preserve"> </w:t>
      </w:r>
      <w:r w:rsidR="00844767" w:rsidRPr="009508BF">
        <w:rPr>
          <w:rFonts w:ascii="Arial" w:hAnsi="Arial" w:cs="Arial"/>
          <w:b/>
          <w:i/>
          <w:color w:val="000000" w:themeColor="text1"/>
        </w:rPr>
        <w:t>until the person reaches normal retirement age or for 10 years if</w:t>
      </w:r>
      <w:r w:rsidR="00BE45EA" w:rsidRPr="009508BF">
        <w:rPr>
          <w:rFonts w:ascii="Arial" w:hAnsi="Arial" w:cs="Arial"/>
          <w:b/>
          <w:i/>
          <w:color w:val="000000" w:themeColor="text1"/>
        </w:rPr>
        <w:t xml:space="preserve"> longer.</w:t>
      </w:r>
    </w:p>
    <w:p w:rsidR="00BE45EA" w:rsidRDefault="00BE45EA" w:rsidP="0026513E">
      <w:pPr>
        <w:tabs>
          <w:tab w:val="num" w:pos="720"/>
        </w:tabs>
        <w:autoSpaceDE w:val="0"/>
        <w:autoSpaceDN w:val="0"/>
        <w:adjustRightInd w:val="0"/>
        <w:jc w:val="both"/>
        <w:rPr>
          <w:rFonts w:ascii="Arial" w:hAnsi="Arial" w:cs="Arial"/>
          <w:color w:val="000000" w:themeColor="text1"/>
        </w:rPr>
      </w:pPr>
    </w:p>
    <w:p w:rsidR="00BE45EA" w:rsidRDefault="003764E7" w:rsidP="0026513E">
      <w:pPr>
        <w:tabs>
          <w:tab w:val="num" w:pos="720"/>
        </w:tabs>
        <w:autoSpaceDE w:val="0"/>
        <w:autoSpaceDN w:val="0"/>
        <w:adjustRightInd w:val="0"/>
        <w:jc w:val="both"/>
        <w:rPr>
          <w:rFonts w:ascii="Arial" w:hAnsi="Arial" w:cs="Arial"/>
          <w:color w:val="000000" w:themeColor="text1"/>
        </w:rPr>
      </w:pPr>
      <w:r>
        <w:rPr>
          <w:rFonts w:ascii="Arial" w:hAnsi="Arial" w:cs="Arial"/>
          <w:color w:val="000000" w:themeColor="text1"/>
        </w:rPr>
        <w:t>9.2</w:t>
      </w:r>
      <w:r>
        <w:rPr>
          <w:rFonts w:ascii="Arial" w:hAnsi="Arial" w:cs="Arial"/>
          <w:color w:val="000000" w:themeColor="text1"/>
        </w:rPr>
        <w:tab/>
      </w:r>
      <w:r w:rsidR="00BE45EA">
        <w:rPr>
          <w:rFonts w:ascii="Arial" w:hAnsi="Arial" w:cs="Arial"/>
          <w:color w:val="000000" w:themeColor="text1"/>
        </w:rPr>
        <w:t>The purpose of the record is to:</w:t>
      </w:r>
    </w:p>
    <w:p w:rsidR="00BE45EA" w:rsidRDefault="00BE45EA" w:rsidP="0026513E">
      <w:pPr>
        <w:tabs>
          <w:tab w:val="num" w:pos="720"/>
        </w:tabs>
        <w:autoSpaceDE w:val="0"/>
        <w:autoSpaceDN w:val="0"/>
        <w:adjustRightInd w:val="0"/>
        <w:jc w:val="both"/>
        <w:rPr>
          <w:rFonts w:ascii="Arial" w:hAnsi="Arial" w:cs="Arial"/>
          <w:color w:val="000000" w:themeColor="text1"/>
        </w:rPr>
      </w:pPr>
    </w:p>
    <w:p w:rsidR="00BE45EA" w:rsidRPr="00BE45EA" w:rsidRDefault="00BE45EA" w:rsidP="003764E7">
      <w:pPr>
        <w:pStyle w:val="ListParagraph"/>
        <w:numPr>
          <w:ilvl w:val="0"/>
          <w:numId w:val="18"/>
        </w:numPr>
        <w:tabs>
          <w:tab w:val="num" w:pos="1080"/>
        </w:tabs>
        <w:autoSpaceDE w:val="0"/>
        <w:autoSpaceDN w:val="0"/>
        <w:adjustRightInd w:val="0"/>
        <w:jc w:val="both"/>
        <w:rPr>
          <w:rFonts w:ascii="Arial" w:hAnsi="Arial" w:cs="Arial"/>
          <w:color w:val="000000" w:themeColor="text1"/>
        </w:rPr>
      </w:pPr>
      <w:r w:rsidRPr="00BE45EA">
        <w:rPr>
          <w:rFonts w:ascii="Arial" w:hAnsi="Arial" w:cs="Arial"/>
          <w:color w:val="000000" w:themeColor="text1"/>
        </w:rPr>
        <w:t>Enable accurate information to be given in response to future reference requests</w:t>
      </w:r>
    </w:p>
    <w:p w:rsidR="00BE45EA" w:rsidRPr="00BE45EA" w:rsidRDefault="00BE45EA" w:rsidP="003764E7">
      <w:pPr>
        <w:pStyle w:val="ListParagraph"/>
        <w:numPr>
          <w:ilvl w:val="0"/>
          <w:numId w:val="18"/>
        </w:numPr>
        <w:tabs>
          <w:tab w:val="num" w:pos="1440"/>
        </w:tabs>
        <w:autoSpaceDE w:val="0"/>
        <w:autoSpaceDN w:val="0"/>
        <w:adjustRightInd w:val="0"/>
        <w:jc w:val="both"/>
        <w:rPr>
          <w:rFonts w:ascii="Arial" w:hAnsi="Arial" w:cs="Arial"/>
          <w:color w:val="000000" w:themeColor="text1"/>
        </w:rPr>
      </w:pPr>
      <w:r w:rsidRPr="00BE45EA">
        <w:rPr>
          <w:rFonts w:ascii="Arial" w:hAnsi="Arial" w:cs="Arial"/>
          <w:color w:val="000000" w:themeColor="text1"/>
        </w:rPr>
        <w:t xml:space="preserve">Provide clarification where a DBS disclosure reveals </w:t>
      </w:r>
      <w:r>
        <w:rPr>
          <w:rFonts w:ascii="Arial" w:hAnsi="Arial" w:cs="Arial"/>
          <w:color w:val="000000" w:themeColor="text1"/>
        </w:rPr>
        <w:t xml:space="preserve">an allegation that did not result in </w:t>
      </w:r>
      <w:r w:rsidR="00AA1C02">
        <w:rPr>
          <w:rFonts w:ascii="Arial" w:hAnsi="Arial" w:cs="Arial"/>
          <w:color w:val="000000" w:themeColor="text1"/>
        </w:rPr>
        <w:t xml:space="preserve">a </w:t>
      </w:r>
      <w:r>
        <w:rPr>
          <w:rFonts w:ascii="Arial" w:hAnsi="Arial" w:cs="Arial"/>
          <w:color w:val="000000" w:themeColor="text1"/>
        </w:rPr>
        <w:t xml:space="preserve">prosecution or </w:t>
      </w:r>
      <w:r w:rsidR="00AA1C02">
        <w:rPr>
          <w:rFonts w:ascii="Arial" w:hAnsi="Arial" w:cs="Arial"/>
          <w:color w:val="000000" w:themeColor="text1"/>
        </w:rPr>
        <w:t xml:space="preserve">a </w:t>
      </w:r>
      <w:r>
        <w:rPr>
          <w:rFonts w:ascii="Arial" w:hAnsi="Arial" w:cs="Arial"/>
          <w:color w:val="000000" w:themeColor="text1"/>
        </w:rPr>
        <w:t>conviction</w:t>
      </w:r>
    </w:p>
    <w:p w:rsidR="00BE45EA" w:rsidRPr="00BE45EA" w:rsidRDefault="00BE45EA" w:rsidP="003764E7">
      <w:pPr>
        <w:pStyle w:val="ListParagraph"/>
        <w:numPr>
          <w:ilvl w:val="0"/>
          <w:numId w:val="18"/>
        </w:numPr>
        <w:tabs>
          <w:tab w:val="num" w:pos="1440"/>
        </w:tabs>
        <w:autoSpaceDE w:val="0"/>
        <w:autoSpaceDN w:val="0"/>
        <w:adjustRightInd w:val="0"/>
        <w:jc w:val="both"/>
        <w:rPr>
          <w:rFonts w:ascii="Arial" w:hAnsi="Arial" w:cs="Arial"/>
          <w:color w:val="000000" w:themeColor="text1"/>
        </w:rPr>
      </w:pPr>
      <w:r w:rsidRPr="00BE45EA">
        <w:rPr>
          <w:rFonts w:ascii="Arial" w:hAnsi="Arial" w:cs="Arial"/>
          <w:color w:val="000000" w:themeColor="text1"/>
        </w:rPr>
        <w:t>Help prevent unnecessary re-investigation if the allegation should resurface</w:t>
      </w:r>
    </w:p>
    <w:p w:rsidR="00BE45EA" w:rsidRDefault="00BE45EA" w:rsidP="0026513E">
      <w:pPr>
        <w:tabs>
          <w:tab w:val="num" w:pos="720"/>
        </w:tabs>
        <w:autoSpaceDE w:val="0"/>
        <w:autoSpaceDN w:val="0"/>
        <w:adjustRightInd w:val="0"/>
        <w:jc w:val="both"/>
        <w:rPr>
          <w:rFonts w:ascii="Arial" w:hAnsi="Arial" w:cs="Arial"/>
          <w:color w:val="000000" w:themeColor="text1"/>
        </w:rPr>
      </w:pPr>
    </w:p>
    <w:p w:rsidR="00BC35A2" w:rsidRDefault="003764E7" w:rsidP="008270A0">
      <w:pPr>
        <w:pStyle w:val="Heading1"/>
      </w:pPr>
      <w:r>
        <w:t>10.</w:t>
      </w:r>
      <w:r>
        <w:tab/>
      </w:r>
      <w:r w:rsidR="00470B07" w:rsidRPr="00470B07">
        <w:t>Support</w:t>
      </w:r>
    </w:p>
    <w:p w:rsidR="00470B07" w:rsidRPr="00470B07" w:rsidRDefault="00470B07" w:rsidP="00BC35A2">
      <w:pPr>
        <w:autoSpaceDE w:val="0"/>
        <w:autoSpaceDN w:val="0"/>
        <w:adjustRightInd w:val="0"/>
        <w:jc w:val="both"/>
        <w:rPr>
          <w:rFonts w:ascii="Arial" w:hAnsi="Arial" w:cs="Arial"/>
        </w:rPr>
      </w:pPr>
    </w:p>
    <w:p w:rsidR="003230BE" w:rsidRDefault="003764E7" w:rsidP="003764E7">
      <w:pPr>
        <w:autoSpaceDE w:val="0"/>
        <w:autoSpaceDN w:val="0"/>
        <w:adjustRightInd w:val="0"/>
        <w:ind w:left="720" w:hanging="720"/>
        <w:jc w:val="both"/>
        <w:rPr>
          <w:rFonts w:ascii="Arial" w:hAnsi="Arial" w:cs="Arial"/>
        </w:rPr>
      </w:pPr>
      <w:r>
        <w:rPr>
          <w:rFonts w:ascii="Arial" w:hAnsi="Arial" w:cs="Arial"/>
        </w:rPr>
        <w:t>10.1</w:t>
      </w:r>
      <w:r>
        <w:rPr>
          <w:rFonts w:ascii="Arial" w:hAnsi="Arial" w:cs="Arial"/>
        </w:rPr>
        <w:tab/>
      </w:r>
      <w:r w:rsidR="003B6D3E">
        <w:rPr>
          <w:rFonts w:ascii="Arial" w:hAnsi="Arial" w:cs="Arial"/>
        </w:rPr>
        <w:t xml:space="preserve">The organisation, </w:t>
      </w:r>
      <w:r w:rsidR="00DB6FFE">
        <w:rPr>
          <w:rFonts w:ascii="Arial" w:hAnsi="Arial" w:cs="Arial"/>
        </w:rPr>
        <w:t xml:space="preserve">together with </w:t>
      </w:r>
      <w:r w:rsidR="00BC35A2" w:rsidRPr="00BC35A2">
        <w:rPr>
          <w:rFonts w:ascii="Arial" w:hAnsi="Arial" w:cs="Arial"/>
        </w:rPr>
        <w:t>Children’s So</w:t>
      </w:r>
      <w:r w:rsidR="00DB6FFE">
        <w:rPr>
          <w:rFonts w:ascii="Arial" w:hAnsi="Arial" w:cs="Arial"/>
        </w:rPr>
        <w:t>cial Care (CSC) and the</w:t>
      </w:r>
      <w:r w:rsidR="00BC35A2" w:rsidRPr="00BC35A2">
        <w:rPr>
          <w:rFonts w:ascii="Arial" w:hAnsi="Arial" w:cs="Arial"/>
        </w:rPr>
        <w:t xml:space="preserve"> police</w:t>
      </w:r>
      <w:r w:rsidR="00DB6FFE">
        <w:rPr>
          <w:rFonts w:ascii="Arial" w:hAnsi="Arial" w:cs="Arial"/>
        </w:rPr>
        <w:t xml:space="preserve"> (if they are involved),</w:t>
      </w:r>
      <w:r w:rsidR="00BC35A2" w:rsidRPr="00BC35A2">
        <w:rPr>
          <w:rFonts w:ascii="Arial" w:hAnsi="Arial" w:cs="Arial"/>
        </w:rPr>
        <w:t xml:space="preserve"> should consider</w:t>
      </w:r>
      <w:r w:rsidR="00DB6FFE">
        <w:rPr>
          <w:rFonts w:ascii="Arial" w:hAnsi="Arial" w:cs="Arial"/>
        </w:rPr>
        <w:t xml:space="preserve"> providing</w:t>
      </w:r>
      <w:r w:rsidR="004E684B">
        <w:rPr>
          <w:rFonts w:ascii="Arial" w:hAnsi="Arial" w:cs="Arial"/>
        </w:rPr>
        <w:t xml:space="preserve"> support for</w:t>
      </w:r>
      <w:r w:rsidR="00BC35A2" w:rsidRPr="00BC35A2">
        <w:rPr>
          <w:rFonts w:ascii="Arial" w:hAnsi="Arial" w:cs="Arial"/>
        </w:rPr>
        <w:t xml:space="preserve"> child</w:t>
      </w:r>
      <w:r w:rsidR="004E684B">
        <w:rPr>
          <w:rFonts w:ascii="Arial" w:hAnsi="Arial" w:cs="Arial"/>
        </w:rPr>
        <w:t>ren</w:t>
      </w:r>
      <w:r w:rsidR="00BC35A2" w:rsidRPr="00BC35A2">
        <w:rPr>
          <w:rFonts w:ascii="Arial" w:hAnsi="Arial" w:cs="Arial"/>
        </w:rPr>
        <w:t xml:space="preserve"> who may have suffered significant harm</w:t>
      </w:r>
      <w:r w:rsidR="009D44CD">
        <w:rPr>
          <w:rFonts w:ascii="Arial" w:hAnsi="Arial" w:cs="Arial"/>
        </w:rPr>
        <w:t xml:space="preserve"> or who are involved in a case where criminal prosecution is possible.</w:t>
      </w:r>
      <w:r w:rsidR="00DB6FFE">
        <w:rPr>
          <w:rFonts w:ascii="Arial" w:hAnsi="Arial" w:cs="Arial"/>
        </w:rPr>
        <w:t xml:space="preserve"> </w:t>
      </w:r>
    </w:p>
    <w:p w:rsidR="003230BE" w:rsidRPr="00BC35A2" w:rsidRDefault="003230BE" w:rsidP="00BC35A2">
      <w:pPr>
        <w:autoSpaceDE w:val="0"/>
        <w:autoSpaceDN w:val="0"/>
        <w:adjustRightInd w:val="0"/>
        <w:jc w:val="both"/>
        <w:rPr>
          <w:rFonts w:ascii="Arial" w:hAnsi="Arial" w:cs="Arial"/>
        </w:rPr>
      </w:pPr>
    </w:p>
    <w:p w:rsidR="00BC35A2" w:rsidRDefault="003764E7" w:rsidP="00BC35A2">
      <w:pPr>
        <w:autoSpaceDE w:val="0"/>
        <w:autoSpaceDN w:val="0"/>
        <w:adjustRightInd w:val="0"/>
        <w:jc w:val="both"/>
        <w:rPr>
          <w:rFonts w:ascii="Arial" w:hAnsi="Arial" w:cs="Arial"/>
        </w:rPr>
      </w:pPr>
      <w:r>
        <w:rPr>
          <w:rFonts w:ascii="Arial" w:hAnsi="Arial" w:cs="Arial"/>
        </w:rPr>
        <w:t>10.2</w:t>
      </w:r>
      <w:r>
        <w:rPr>
          <w:rFonts w:ascii="Arial" w:hAnsi="Arial" w:cs="Arial"/>
        </w:rPr>
        <w:tab/>
      </w:r>
      <w:r w:rsidR="00757349">
        <w:rPr>
          <w:rFonts w:ascii="Arial" w:hAnsi="Arial" w:cs="Arial"/>
        </w:rPr>
        <w:t>Parents/</w:t>
      </w:r>
      <w:proofErr w:type="spellStart"/>
      <w:r w:rsidR="00757349">
        <w:rPr>
          <w:rFonts w:ascii="Arial" w:hAnsi="Arial" w:cs="Arial"/>
        </w:rPr>
        <w:t>carers</w:t>
      </w:r>
      <w:proofErr w:type="spellEnd"/>
      <w:r w:rsidR="00757349">
        <w:rPr>
          <w:rFonts w:ascii="Arial" w:hAnsi="Arial" w:cs="Arial"/>
        </w:rPr>
        <w:t xml:space="preserve"> of the child/</w:t>
      </w:r>
      <w:proofErr w:type="spellStart"/>
      <w:r w:rsidR="00757349">
        <w:rPr>
          <w:rFonts w:ascii="Arial" w:hAnsi="Arial" w:cs="Arial"/>
        </w:rPr>
        <w:t>ren</w:t>
      </w:r>
      <w:proofErr w:type="spellEnd"/>
      <w:r w:rsidR="00BC35A2" w:rsidRPr="00BC35A2">
        <w:rPr>
          <w:rFonts w:ascii="Arial" w:hAnsi="Arial" w:cs="Arial"/>
        </w:rPr>
        <w:t xml:space="preserve"> involved should be:</w:t>
      </w:r>
    </w:p>
    <w:p w:rsidR="00757349" w:rsidRPr="00BC35A2" w:rsidRDefault="00757349" w:rsidP="00BC35A2">
      <w:pPr>
        <w:autoSpaceDE w:val="0"/>
        <w:autoSpaceDN w:val="0"/>
        <w:adjustRightInd w:val="0"/>
        <w:jc w:val="both"/>
        <w:rPr>
          <w:rFonts w:ascii="Arial" w:hAnsi="Arial" w:cs="Arial"/>
        </w:rPr>
      </w:pPr>
    </w:p>
    <w:p w:rsidR="00BC35A2" w:rsidRPr="00BC35A2" w:rsidRDefault="00757349" w:rsidP="003764E7">
      <w:pPr>
        <w:numPr>
          <w:ilvl w:val="0"/>
          <w:numId w:val="16"/>
        </w:numPr>
        <w:tabs>
          <w:tab w:val="clear" w:pos="720"/>
          <w:tab w:val="num" w:pos="2160"/>
        </w:tabs>
        <w:autoSpaceDE w:val="0"/>
        <w:autoSpaceDN w:val="0"/>
        <w:adjustRightInd w:val="0"/>
        <w:ind w:left="1080"/>
        <w:jc w:val="both"/>
        <w:rPr>
          <w:rFonts w:ascii="Arial" w:hAnsi="Arial" w:cs="Arial"/>
        </w:rPr>
      </w:pPr>
      <w:r>
        <w:rPr>
          <w:rFonts w:ascii="Arial" w:hAnsi="Arial" w:cs="Arial"/>
        </w:rPr>
        <w:t>I</w:t>
      </w:r>
      <w:r w:rsidR="00BC35A2" w:rsidRPr="00BC35A2">
        <w:rPr>
          <w:rFonts w:ascii="Arial" w:hAnsi="Arial" w:cs="Arial"/>
        </w:rPr>
        <w:t>nformed of the allegation as soon as possible provided this does not impede the enquiry, disciplinary or investigative processes (they may need to be told straight away e.g. if child injured &amp; requires medical treatment)</w:t>
      </w:r>
    </w:p>
    <w:p w:rsidR="00BC35A2" w:rsidRPr="00BC35A2" w:rsidRDefault="00757349" w:rsidP="003764E7">
      <w:pPr>
        <w:numPr>
          <w:ilvl w:val="0"/>
          <w:numId w:val="14"/>
        </w:numPr>
        <w:tabs>
          <w:tab w:val="clear" w:pos="720"/>
          <w:tab w:val="num" w:pos="1800"/>
        </w:tabs>
        <w:autoSpaceDE w:val="0"/>
        <w:autoSpaceDN w:val="0"/>
        <w:adjustRightInd w:val="0"/>
        <w:ind w:left="1080"/>
        <w:jc w:val="both"/>
        <w:rPr>
          <w:rFonts w:ascii="Arial" w:hAnsi="Arial" w:cs="Arial"/>
        </w:rPr>
      </w:pPr>
      <w:r>
        <w:rPr>
          <w:rFonts w:ascii="Arial" w:hAnsi="Arial" w:cs="Arial"/>
        </w:rPr>
        <w:lastRenderedPageBreak/>
        <w:t>K</w:t>
      </w:r>
      <w:r w:rsidR="00BC35A2" w:rsidRPr="00BC35A2">
        <w:rPr>
          <w:rFonts w:ascii="Arial" w:hAnsi="Arial" w:cs="Arial"/>
        </w:rPr>
        <w:t>ept informed about the progress of the case</w:t>
      </w:r>
    </w:p>
    <w:p w:rsidR="00BC35A2" w:rsidRPr="00BC35A2" w:rsidRDefault="00757349" w:rsidP="003764E7">
      <w:pPr>
        <w:numPr>
          <w:ilvl w:val="0"/>
          <w:numId w:val="14"/>
        </w:numPr>
        <w:tabs>
          <w:tab w:val="clear" w:pos="720"/>
          <w:tab w:val="num" w:pos="1440"/>
        </w:tabs>
        <w:autoSpaceDE w:val="0"/>
        <w:autoSpaceDN w:val="0"/>
        <w:adjustRightInd w:val="0"/>
        <w:ind w:left="1080"/>
        <w:jc w:val="both"/>
        <w:rPr>
          <w:rFonts w:ascii="Arial" w:hAnsi="Arial" w:cs="Arial"/>
        </w:rPr>
      </w:pPr>
      <w:r>
        <w:rPr>
          <w:rFonts w:ascii="Arial" w:hAnsi="Arial" w:cs="Arial"/>
        </w:rPr>
        <w:t>T</w:t>
      </w:r>
      <w:r w:rsidR="00BC35A2" w:rsidRPr="00BC35A2">
        <w:rPr>
          <w:rFonts w:ascii="Arial" w:hAnsi="Arial" w:cs="Arial"/>
        </w:rPr>
        <w:t>old the outcome where</w:t>
      </w:r>
      <w:r>
        <w:rPr>
          <w:rFonts w:ascii="Arial" w:hAnsi="Arial" w:cs="Arial"/>
        </w:rPr>
        <w:t xml:space="preserve"> there is</w:t>
      </w:r>
      <w:r w:rsidR="00BC35A2" w:rsidRPr="00BC35A2">
        <w:rPr>
          <w:rFonts w:ascii="Arial" w:hAnsi="Arial" w:cs="Arial"/>
        </w:rPr>
        <w:t xml:space="preserve"> no criminal prosecution (including the outcome of</w:t>
      </w:r>
      <w:r>
        <w:rPr>
          <w:rFonts w:ascii="Arial" w:hAnsi="Arial" w:cs="Arial"/>
        </w:rPr>
        <w:t xml:space="preserve"> any disciplinary process but excluding</w:t>
      </w:r>
      <w:r w:rsidR="00BC35A2" w:rsidRPr="00BC35A2">
        <w:rPr>
          <w:rFonts w:ascii="Arial" w:hAnsi="Arial" w:cs="Arial"/>
        </w:rPr>
        <w:t xml:space="preserve"> the deliberations/information</w:t>
      </w:r>
      <w:r>
        <w:rPr>
          <w:rFonts w:ascii="Arial" w:hAnsi="Arial" w:cs="Arial"/>
        </w:rPr>
        <w:t xml:space="preserve"> used </w:t>
      </w:r>
      <w:r w:rsidR="00BC35A2" w:rsidRPr="00BC35A2">
        <w:rPr>
          <w:rFonts w:ascii="Arial" w:hAnsi="Arial" w:cs="Arial"/>
        </w:rPr>
        <w:t xml:space="preserve"> in a hearing)</w:t>
      </w:r>
    </w:p>
    <w:p w:rsidR="00BC35A2" w:rsidRPr="00BC35A2" w:rsidRDefault="00BC35A2" w:rsidP="00BC35A2">
      <w:pPr>
        <w:autoSpaceDE w:val="0"/>
        <w:autoSpaceDN w:val="0"/>
        <w:adjustRightInd w:val="0"/>
        <w:jc w:val="both"/>
        <w:rPr>
          <w:rFonts w:ascii="Arial" w:hAnsi="Arial" w:cs="Arial"/>
        </w:rPr>
      </w:pPr>
    </w:p>
    <w:p w:rsidR="00BC35A2" w:rsidRDefault="003764E7" w:rsidP="00BC35A2">
      <w:pPr>
        <w:autoSpaceDE w:val="0"/>
        <w:autoSpaceDN w:val="0"/>
        <w:adjustRightInd w:val="0"/>
        <w:jc w:val="both"/>
        <w:rPr>
          <w:rFonts w:ascii="Arial" w:hAnsi="Arial" w:cs="Arial"/>
        </w:rPr>
      </w:pPr>
      <w:r>
        <w:rPr>
          <w:rFonts w:ascii="Arial" w:hAnsi="Arial" w:cs="Arial"/>
        </w:rPr>
        <w:t>10.3</w:t>
      </w:r>
      <w:r>
        <w:rPr>
          <w:rFonts w:ascii="Arial" w:hAnsi="Arial" w:cs="Arial"/>
        </w:rPr>
        <w:tab/>
      </w:r>
      <w:r w:rsidR="00BC35A2" w:rsidRPr="00BC35A2">
        <w:rPr>
          <w:rFonts w:ascii="Arial" w:hAnsi="Arial" w:cs="Arial"/>
        </w:rPr>
        <w:t>Children and their parents/</w:t>
      </w:r>
      <w:proofErr w:type="spellStart"/>
      <w:r w:rsidR="00BC35A2" w:rsidRPr="00BC35A2">
        <w:rPr>
          <w:rFonts w:ascii="Arial" w:hAnsi="Arial" w:cs="Arial"/>
        </w:rPr>
        <w:t>carers</w:t>
      </w:r>
      <w:proofErr w:type="spellEnd"/>
      <w:r w:rsidR="00BC35A2" w:rsidRPr="00BC35A2">
        <w:rPr>
          <w:rFonts w:ascii="Arial" w:hAnsi="Arial" w:cs="Arial"/>
        </w:rPr>
        <w:t xml:space="preserve"> should: </w:t>
      </w:r>
    </w:p>
    <w:p w:rsidR="00757349" w:rsidRPr="00BC35A2" w:rsidRDefault="00757349" w:rsidP="00BC35A2">
      <w:pPr>
        <w:autoSpaceDE w:val="0"/>
        <w:autoSpaceDN w:val="0"/>
        <w:adjustRightInd w:val="0"/>
        <w:jc w:val="both"/>
        <w:rPr>
          <w:rFonts w:ascii="Arial" w:hAnsi="Arial" w:cs="Arial"/>
        </w:rPr>
      </w:pPr>
    </w:p>
    <w:p w:rsidR="00BC35A2" w:rsidRPr="00BC35A2" w:rsidRDefault="00757349" w:rsidP="00BC35A2">
      <w:pPr>
        <w:numPr>
          <w:ilvl w:val="0"/>
          <w:numId w:val="13"/>
        </w:numPr>
        <w:autoSpaceDE w:val="0"/>
        <w:autoSpaceDN w:val="0"/>
        <w:adjustRightInd w:val="0"/>
        <w:jc w:val="both"/>
        <w:rPr>
          <w:rFonts w:ascii="Arial" w:hAnsi="Arial" w:cs="Arial"/>
        </w:rPr>
      </w:pPr>
      <w:r>
        <w:rPr>
          <w:rFonts w:ascii="Arial" w:hAnsi="Arial" w:cs="Arial"/>
        </w:rPr>
        <w:t>B</w:t>
      </w:r>
      <w:r w:rsidR="00BC35A2" w:rsidRPr="00BC35A2">
        <w:rPr>
          <w:rFonts w:ascii="Arial" w:hAnsi="Arial" w:cs="Arial"/>
        </w:rPr>
        <w:t xml:space="preserve">e helped to understand the processes involved </w:t>
      </w:r>
    </w:p>
    <w:p w:rsidR="00BC35A2" w:rsidRPr="00BC35A2" w:rsidRDefault="00757349" w:rsidP="00BC35A2">
      <w:pPr>
        <w:numPr>
          <w:ilvl w:val="0"/>
          <w:numId w:val="13"/>
        </w:numPr>
        <w:autoSpaceDE w:val="0"/>
        <w:autoSpaceDN w:val="0"/>
        <w:adjustRightInd w:val="0"/>
        <w:jc w:val="both"/>
        <w:rPr>
          <w:rFonts w:ascii="Arial" w:hAnsi="Arial" w:cs="Arial"/>
        </w:rPr>
      </w:pPr>
      <w:r>
        <w:rPr>
          <w:rFonts w:ascii="Arial" w:hAnsi="Arial" w:cs="Arial"/>
        </w:rPr>
        <w:t>T</w:t>
      </w:r>
      <w:r w:rsidR="00BC35A2" w:rsidRPr="00BC35A2">
        <w:rPr>
          <w:rFonts w:ascii="Arial" w:hAnsi="Arial" w:cs="Arial"/>
        </w:rPr>
        <w:t xml:space="preserve">old the result of any enquiry or disciplinary process </w:t>
      </w:r>
    </w:p>
    <w:p w:rsidR="00BC35A2" w:rsidRPr="00BC35A2" w:rsidRDefault="00757349" w:rsidP="00BC35A2">
      <w:pPr>
        <w:numPr>
          <w:ilvl w:val="0"/>
          <w:numId w:val="13"/>
        </w:numPr>
        <w:autoSpaceDE w:val="0"/>
        <w:autoSpaceDN w:val="0"/>
        <w:adjustRightInd w:val="0"/>
        <w:jc w:val="both"/>
        <w:rPr>
          <w:rFonts w:ascii="Arial" w:hAnsi="Arial" w:cs="Arial"/>
        </w:rPr>
      </w:pPr>
      <w:r>
        <w:rPr>
          <w:rFonts w:ascii="Arial" w:hAnsi="Arial" w:cs="Arial"/>
        </w:rPr>
        <w:t>W</w:t>
      </w:r>
      <w:r w:rsidR="00BC35A2" w:rsidRPr="00BC35A2">
        <w:rPr>
          <w:rFonts w:ascii="Arial" w:hAnsi="Arial" w:cs="Arial"/>
        </w:rPr>
        <w:t xml:space="preserve">here necessary, </w:t>
      </w:r>
      <w:r w:rsidR="003230BE">
        <w:rPr>
          <w:rFonts w:ascii="Arial" w:hAnsi="Arial" w:cs="Arial"/>
        </w:rPr>
        <w:t xml:space="preserve">be </w:t>
      </w:r>
      <w:r w:rsidR="00BC35A2" w:rsidRPr="00BC35A2">
        <w:rPr>
          <w:rFonts w:ascii="Arial" w:hAnsi="Arial" w:cs="Arial"/>
        </w:rPr>
        <w:t xml:space="preserve">helped to understand the outcomes reached  </w:t>
      </w:r>
    </w:p>
    <w:p w:rsidR="00BC35A2" w:rsidRPr="00BC35A2" w:rsidRDefault="00BC35A2" w:rsidP="00BC35A2">
      <w:pPr>
        <w:autoSpaceDE w:val="0"/>
        <w:autoSpaceDN w:val="0"/>
        <w:adjustRightInd w:val="0"/>
        <w:jc w:val="both"/>
        <w:rPr>
          <w:rFonts w:ascii="Arial" w:hAnsi="Arial" w:cs="Arial"/>
        </w:rPr>
      </w:pPr>
    </w:p>
    <w:p w:rsidR="00BC35A2" w:rsidRDefault="003764E7" w:rsidP="00BC35A2">
      <w:pPr>
        <w:autoSpaceDE w:val="0"/>
        <w:autoSpaceDN w:val="0"/>
        <w:adjustRightInd w:val="0"/>
        <w:jc w:val="both"/>
        <w:rPr>
          <w:rFonts w:ascii="Arial" w:hAnsi="Arial" w:cs="Arial"/>
        </w:rPr>
      </w:pPr>
      <w:r>
        <w:rPr>
          <w:rFonts w:ascii="Arial" w:hAnsi="Arial" w:cs="Arial"/>
        </w:rPr>
        <w:t>10.4</w:t>
      </w:r>
      <w:r>
        <w:rPr>
          <w:rFonts w:ascii="Arial" w:hAnsi="Arial" w:cs="Arial"/>
        </w:rPr>
        <w:tab/>
      </w:r>
      <w:r w:rsidR="00BC35A2" w:rsidRPr="00BC35A2">
        <w:rPr>
          <w:rFonts w:ascii="Arial" w:hAnsi="Arial" w:cs="Arial"/>
        </w:rPr>
        <w:t xml:space="preserve">The accused person should be: </w:t>
      </w:r>
    </w:p>
    <w:p w:rsidR="00757349" w:rsidRPr="00BC35A2" w:rsidRDefault="00757349" w:rsidP="00BC35A2">
      <w:pPr>
        <w:autoSpaceDE w:val="0"/>
        <w:autoSpaceDN w:val="0"/>
        <w:adjustRightInd w:val="0"/>
        <w:jc w:val="both"/>
        <w:rPr>
          <w:rFonts w:ascii="Arial" w:hAnsi="Arial" w:cs="Arial"/>
        </w:rPr>
      </w:pPr>
    </w:p>
    <w:p w:rsidR="00BC35A2" w:rsidRPr="00BC35A2" w:rsidRDefault="00757349" w:rsidP="00BC35A2">
      <w:pPr>
        <w:numPr>
          <w:ilvl w:val="0"/>
          <w:numId w:val="15"/>
        </w:numPr>
        <w:autoSpaceDE w:val="0"/>
        <w:autoSpaceDN w:val="0"/>
        <w:adjustRightInd w:val="0"/>
        <w:jc w:val="both"/>
        <w:rPr>
          <w:rFonts w:ascii="Arial" w:hAnsi="Arial" w:cs="Arial"/>
        </w:rPr>
      </w:pPr>
      <w:r>
        <w:rPr>
          <w:rFonts w:ascii="Arial" w:hAnsi="Arial" w:cs="Arial"/>
        </w:rPr>
        <w:t>T</w:t>
      </w:r>
      <w:r w:rsidR="00BC35A2" w:rsidRPr="00BC35A2">
        <w:rPr>
          <w:rFonts w:ascii="Arial" w:hAnsi="Arial" w:cs="Arial"/>
        </w:rPr>
        <w:t>reated fairly &amp; honestly &amp; helped to understand the concerns expressed &amp; processes involved</w:t>
      </w:r>
    </w:p>
    <w:p w:rsidR="00BC35A2" w:rsidRPr="00BC35A2" w:rsidRDefault="00BC35A2" w:rsidP="00BC35A2">
      <w:pPr>
        <w:numPr>
          <w:ilvl w:val="0"/>
          <w:numId w:val="15"/>
        </w:numPr>
        <w:autoSpaceDE w:val="0"/>
        <w:autoSpaceDN w:val="0"/>
        <w:adjustRightInd w:val="0"/>
        <w:jc w:val="both"/>
        <w:rPr>
          <w:rFonts w:ascii="Arial" w:hAnsi="Arial" w:cs="Arial"/>
        </w:rPr>
      </w:pPr>
      <w:r w:rsidRPr="00BC35A2">
        <w:rPr>
          <w:rFonts w:ascii="Arial" w:hAnsi="Arial" w:cs="Arial"/>
        </w:rPr>
        <w:t xml:space="preserve">Kept informed of the progress of the case &amp; the outcome of any investigation and the implications for disciplinary or related processes.  </w:t>
      </w:r>
    </w:p>
    <w:p w:rsidR="00BC35A2" w:rsidRPr="00BC35A2" w:rsidRDefault="00757349" w:rsidP="00BC35A2">
      <w:pPr>
        <w:numPr>
          <w:ilvl w:val="0"/>
          <w:numId w:val="15"/>
        </w:numPr>
        <w:autoSpaceDE w:val="0"/>
        <w:autoSpaceDN w:val="0"/>
        <w:adjustRightInd w:val="0"/>
        <w:jc w:val="both"/>
        <w:rPr>
          <w:rFonts w:ascii="Arial" w:hAnsi="Arial" w:cs="Arial"/>
        </w:rPr>
      </w:pPr>
      <w:r>
        <w:rPr>
          <w:rFonts w:ascii="Arial" w:hAnsi="Arial" w:cs="Arial"/>
        </w:rPr>
        <w:t>P</w:t>
      </w:r>
      <w:r w:rsidR="00BC35A2" w:rsidRPr="00BC35A2">
        <w:rPr>
          <w:rFonts w:ascii="Arial" w:hAnsi="Arial" w:cs="Arial"/>
        </w:rPr>
        <w:t xml:space="preserve">rovided with appropriate support during the case (via occupational health or employee welfare arrangements where those exist) </w:t>
      </w:r>
    </w:p>
    <w:p w:rsidR="00BC35A2" w:rsidRPr="00BC35A2" w:rsidRDefault="00757349" w:rsidP="00BC35A2">
      <w:pPr>
        <w:numPr>
          <w:ilvl w:val="0"/>
          <w:numId w:val="15"/>
        </w:numPr>
        <w:autoSpaceDE w:val="0"/>
        <w:autoSpaceDN w:val="0"/>
        <w:adjustRightInd w:val="0"/>
        <w:jc w:val="both"/>
        <w:rPr>
          <w:rFonts w:ascii="Arial" w:hAnsi="Arial" w:cs="Arial"/>
        </w:rPr>
      </w:pPr>
      <w:r>
        <w:rPr>
          <w:rFonts w:ascii="Arial" w:hAnsi="Arial" w:cs="Arial"/>
        </w:rPr>
        <w:t>B</w:t>
      </w:r>
      <w:r w:rsidR="00BC35A2" w:rsidRPr="00BC35A2">
        <w:rPr>
          <w:rFonts w:ascii="Arial" w:hAnsi="Arial" w:cs="Arial"/>
        </w:rPr>
        <w:t>e kept informed about developments in the workplace if suspended</w:t>
      </w:r>
    </w:p>
    <w:p w:rsidR="00BC35A2" w:rsidRPr="00BC35A2" w:rsidRDefault="00757349" w:rsidP="00BC35A2">
      <w:pPr>
        <w:numPr>
          <w:ilvl w:val="0"/>
          <w:numId w:val="15"/>
        </w:numPr>
        <w:autoSpaceDE w:val="0"/>
        <w:autoSpaceDN w:val="0"/>
        <w:adjustRightInd w:val="0"/>
        <w:jc w:val="both"/>
        <w:rPr>
          <w:rFonts w:ascii="Arial" w:hAnsi="Arial" w:cs="Arial"/>
        </w:rPr>
      </w:pPr>
      <w:r>
        <w:rPr>
          <w:rFonts w:ascii="Arial" w:hAnsi="Arial" w:cs="Arial"/>
        </w:rPr>
        <w:t>A</w:t>
      </w:r>
      <w:r w:rsidR="00BC35A2" w:rsidRPr="00BC35A2">
        <w:rPr>
          <w:rFonts w:ascii="Arial" w:hAnsi="Arial" w:cs="Arial"/>
        </w:rPr>
        <w:t>dvised at the outset to contact his/her union or professional association</w:t>
      </w:r>
    </w:p>
    <w:p w:rsidR="00BC35A2" w:rsidRPr="00BC35A2" w:rsidRDefault="00BC35A2" w:rsidP="00BC35A2">
      <w:pPr>
        <w:autoSpaceDE w:val="0"/>
        <w:autoSpaceDN w:val="0"/>
        <w:adjustRightInd w:val="0"/>
        <w:ind w:left="360"/>
        <w:jc w:val="both"/>
        <w:rPr>
          <w:rFonts w:ascii="Arial" w:hAnsi="Arial" w:cs="Arial"/>
        </w:rPr>
      </w:pPr>
    </w:p>
    <w:p w:rsidR="00BC35A2" w:rsidRPr="00BC35A2" w:rsidRDefault="003764E7" w:rsidP="003764E7">
      <w:pPr>
        <w:autoSpaceDE w:val="0"/>
        <w:autoSpaceDN w:val="0"/>
        <w:adjustRightInd w:val="0"/>
        <w:ind w:left="720" w:hanging="720"/>
        <w:jc w:val="both"/>
        <w:rPr>
          <w:rFonts w:ascii="Arial" w:hAnsi="Arial" w:cs="Arial"/>
        </w:rPr>
      </w:pPr>
      <w:r>
        <w:rPr>
          <w:rFonts w:ascii="Arial" w:hAnsi="Arial" w:cs="Arial"/>
        </w:rPr>
        <w:t>10.5</w:t>
      </w:r>
      <w:r>
        <w:rPr>
          <w:rFonts w:ascii="Arial" w:hAnsi="Arial" w:cs="Arial"/>
        </w:rPr>
        <w:tab/>
      </w:r>
      <w:r w:rsidR="00BC35A2" w:rsidRPr="00BC35A2">
        <w:rPr>
          <w:rFonts w:ascii="Arial" w:hAnsi="Arial" w:cs="Arial"/>
        </w:rPr>
        <w:t>If a suspended person is to return to work, the employer should consider appropriate help/support e.g. phased retur</w:t>
      </w:r>
      <w:r w:rsidR="007B46F9">
        <w:rPr>
          <w:rFonts w:ascii="Arial" w:hAnsi="Arial" w:cs="Arial"/>
        </w:rPr>
        <w:t>n and/or provision of a mentor</w:t>
      </w:r>
      <w:r w:rsidR="00A714B2">
        <w:rPr>
          <w:rFonts w:ascii="Arial" w:hAnsi="Arial" w:cs="Arial"/>
        </w:rPr>
        <w:t>. Consideration should also be given to how best</w:t>
      </w:r>
      <w:r w:rsidR="00BC35A2" w:rsidRPr="00BC35A2">
        <w:rPr>
          <w:rFonts w:ascii="Arial" w:hAnsi="Arial" w:cs="Arial"/>
        </w:rPr>
        <w:t xml:space="preserve"> to manage the person’s contact with the child/</w:t>
      </w:r>
      <w:proofErr w:type="spellStart"/>
      <w:r w:rsidR="00BC35A2" w:rsidRPr="00BC35A2">
        <w:rPr>
          <w:rFonts w:ascii="Arial" w:hAnsi="Arial" w:cs="Arial"/>
        </w:rPr>
        <w:t>ren</w:t>
      </w:r>
      <w:proofErr w:type="spellEnd"/>
      <w:r w:rsidR="00BC35A2" w:rsidRPr="00BC35A2">
        <w:rPr>
          <w:rFonts w:ascii="Arial" w:hAnsi="Arial" w:cs="Arial"/>
        </w:rPr>
        <w:t xml:space="preserve"> who made the allegation, if still in the workplace.</w:t>
      </w:r>
    </w:p>
    <w:p w:rsidR="00625098" w:rsidRPr="00BC35A2" w:rsidRDefault="00625098" w:rsidP="00BC35A2">
      <w:pPr>
        <w:autoSpaceDE w:val="0"/>
        <w:autoSpaceDN w:val="0"/>
        <w:adjustRightInd w:val="0"/>
        <w:jc w:val="both"/>
        <w:rPr>
          <w:rFonts w:ascii="Arial" w:hAnsi="Arial" w:cs="Arial"/>
          <w:bCs/>
        </w:rPr>
      </w:pPr>
    </w:p>
    <w:p w:rsidR="005F44DC" w:rsidRPr="00706E38" w:rsidRDefault="003764E7" w:rsidP="00534E07">
      <w:pPr>
        <w:pStyle w:val="Heading1"/>
      </w:pPr>
      <w:r>
        <w:t>11.</w:t>
      </w:r>
      <w:r>
        <w:tab/>
      </w:r>
      <w:r w:rsidR="005F44DC" w:rsidRPr="00706E38">
        <w:t>Timescales</w:t>
      </w:r>
    </w:p>
    <w:p w:rsidR="005F44DC" w:rsidRDefault="005F44DC" w:rsidP="005F44DC">
      <w:pPr>
        <w:tabs>
          <w:tab w:val="num" w:pos="720"/>
        </w:tabs>
        <w:autoSpaceDE w:val="0"/>
        <w:autoSpaceDN w:val="0"/>
        <w:adjustRightInd w:val="0"/>
        <w:jc w:val="both"/>
        <w:rPr>
          <w:rFonts w:ascii="Arial" w:hAnsi="Arial" w:cs="Arial"/>
          <w:color w:val="000000" w:themeColor="text1"/>
        </w:rPr>
      </w:pPr>
    </w:p>
    <w:p w:rsidR="005F44DC" w:rsidRDefault="003764E7" w:rsidP="003764E7">
      <w:pPr>
        <w:tabs>
          <w:tab w:val="num" w:pos="720"/>
        </w:tabs>
        <w:autoSpaceDE w:val="0"/>
        <w:autoSpaceDN w:val="0"/>
        <w:adjustRightInd w:val="0"/>
        <w:ind w:left="720" w:hanging="720"/>
        <w:jc w:val="both"/>
        <w:rPr>
          <w:rFonts w:ascii="Arial" w:hAnsi="Arial" w:cs="Arial"/>
          <w:color w:val="000000" w:themeColor="text1"/>
        </w:rPr>
      </w:pPr>
      <w:r>
        <w:rPr>
          <w:rFonts w:ascii="Arial" w:hAnsi="Arial" w:cs="Arial"/>
          <w:color w:val="000000" w:themeColor="text1"/>
        </w:rPr>
        <w:t>11.1</w:t>
      </w:r>
      <w:r>
        <w:rPr>
          <w:rFonts w:ascii="Arial" w:hAnsi="Arial" w:cs="Arial"/>
          <w:color w:val="000000" w:themeColor="text1"/>
        </w:rPr>
        <w:tab/>
      </w:r>
      <w:r w:rsidR="005F44DC">
        <w:rPr>
          <w:rFonts w:ascii="Arial" w:hAnsi="Arial" w:cs="Arial"/>
          <w:color w:val="000000" w:themeColor="text1"/>
        </w:rPr>
        <w:t>The LADO should be told of all allegations meeting the criteria outlined above within one working day.</w:t>
      </w:r>
    </w:p>
    <w:p w:rsidR="005F44DC" w:rsidRDefault="005F44DC" w:rsidP="005F44DC">
      <w:pPr>
        <w:tabs>
          <w:tab w:val="num" w:pos="720"/>
        </w:tabs>
        <w:autoSpaceDE w:val="0"/>
        <w:autoSpaceDN w:val="0"/>
        <w:adjustRightInd w:val="0"/>
        <w:jc w:val="both"/>
        <w:rPr>
          <w:rFonts w:ascii="Arial" w:hAnsi="Arial" w:cs="Arial"/>
          <w:color w:val="000000" w:themeColor="text1"/>
        </w:rPr>
      </w:pPr>
    </w:p>
    <w:p w:rsidR="005F44DC" w:rsidRDefault="003764E7" w:rsidP="003764E7">
      <w:pPr>
        <w:tabs>
          <w:tab w:val="num" w:pos="720"/>
        </w:tabs>
        <w:autoSpaceDE w:val="0"/>
        <w:autoSpaceDN w:val="0"/>
        <w:adjustRightInd w:val="0"/>
        <w:ind w:left="720" w:hanging="720"/>
        <w:jc w:val="both"/>
        <w:rPr>
          <w:rFonts w:ascii="Arial" w:hAnsi="Arial" w:cs="Arial"/>
          <w:color w:val="000000" w:themeColor="text1"/>
        </w:rPr>
      </w:pPr>
      <w:r>
        <w:rPr>
          <w:rFonts w:ascii="Arial" w:hAnsi="Arial" w:cs="Arial"/>
          <w:color w:val="000000" w:themeColor="text1"/>
        </w:rPr>
        <w:t>11.2</w:t>
      </w:r>
      <w:r>
        <w:rPr>
          <w:rFonts w:ascii="Arial" w:hAnsi="Arial" w:cs="Arial"/>
          <w:color w:val="000000" w:themeColor="text1"/>
        </w:rPr>
        <w:tab/>
      </w:r>
      <w:r w:rsidR="005F44DC">
        <w:rPr>
          <w:rFonts w:ascii="Arial" w:hAnsi="Arial" w:cs="Arial"/>
          <w:color w:val="000000" w:themeColor="text1"/>
        </w:rPr>
        <w:t>If the allegation meets the threshold for a complex strategy meeting the LADO will make every effort to convene a meeting within three working days, subject to the availability of those required to attend.</w:t>
      </w:r>
    </w:p>
    <w:p w:rsidR="005F44DC" w:rsidRDefault="005F44DC" w:rsidP="005F44DC">
      <w:pPr>
        <w:tabs>
          <w:tab w:val="num" w:pos="720"/>
        </w:tabs>
        <w:autoSpaceDE w:val="0"/>
        <w:autoSpaceDN w:val="0"/>
        <w:adjustRightInd w:val="0"/>
        <w:jc w:val="both"/>
        <w:rPr>
          <w:rFonts w:ascii="Arial" w:hAnsi="Arial" w:cs="Arial"/>
          <w:color w:val="000000" w:themeColor="text1"/>
        </w:rPr>
      </w:pPr>
    </w:p>
    <w:p w:rsidR="005F44DC" w:rsidRDefault="003764E7" w:rsidP="003764E7">
      <w:pPr>
        <w:tabs>
          <w:tab w:val="num" w:pos="720"/>
        </w:tabs>
        <w:autoSpaceDE w:val="0"/>
        <w:autoSpaceDN w:val="0"/>
        <w:adjustRightInd w:val="0"/>
        <w:ind w:left="720" w:hanging="720"/>
        <w:jc w:val="both"/>
        <w:rPr>
          <w:rFonts w:ascii="Arial" w:hAnsi="Arial" w:cs="Arial"/>
          <w:color w:val="000000" w:themeColor="text1"/>
        </w:rPr>
      </w:pPr>
      <w:r>
        <w:rPr>
          <w:rFonts w:ascii="Arial" w:hAnsi="Arial" w:cs="Arial"/>
          <w:color w:val="000000" w:themeColor="text1"/>
        </w:rPr>
        <w:t>11.3</w:t>
      </w:r>
      <w:r>
        <w:rPr>
          <w:rFonts w:ascii="Arial" w:hAnsi="Arial" w:cs="Arial"/>
          <w:color w:val="000000" w:themeColor="text1"/>
        </w:rPr>
        <w:tab/>
      </w:r>
      <w:r w:rsidR="005F44DC">
        <w:rPr>
          <w:rFonts w:ascii="Arial" w:hAnsi="Arial" w:cs="Arial"/>
          <w:color w:val="000000" w:themeColor="text1"/>
        </w:rPr>
        <w:t>A police officer receiving an allegation should without delay report it to the designated liaison officer who in turn should report it to the LADO straight away.</w:t>
      </w:r>
    </w:p>
    <w:p w:rsidR="005F44DC" w:rsidRDefault="005F44DC" w:rsidP="005F44DC">
      <w:pPr>
        <w:tabs>
          <w:tab w:val="num" w:pos="720"/>
        </w:tabs>
        <w:autoSpaceDE w:val="0"/>
        <w:autoSpaceDN w:val="0"/>
        <w:adjustRightInd w:val="0"/>
        <w:jc w:val="both"/>
        <w:rPr>
          <w:rFonts w:ascii="Arial" w:hAnsi="Arial" w:cs="Arial"/>
          <w:color w:val="000000" w:themeColor="text1"/>
        </w:rPr>
      </w:pPr>
    </w:p>
    <w:p w:rsidR="005F44DC" w:rsidRDefault="003764E7" w:rsidP="003764E7">
      <w:pPr>
        <w:tabs>
          <w:tab w:val="num" w:pos="720"/>
        </w:tabs>
        <w:autoSpaceDE w:val="0"/>
        <w:autoSpaceDN w:val="0"/>
        <w:adjustRightInd w:val="0"/>
        <w:ind w:left="720" w:hanging="720"/>
        <w:jc w:val="both"/>
        <w:rPr>
          <w:rFonts w:ascii="Arial" w:hAnsi="Arial" w:cs="Arial"/>
          <w:color w:val="000000" w:themeColor="text1"/>
        </w:rPr>
      </w:pPr>
      <w:r>
        <w:rPr>
          <w:rFonts w:ascii="Arial" w:hAnsi="Arial" w:cs="Arial"/>
          <w:color w:val="000000" w:themeColor="text1"/>
        </w:rPr>
        <w:t>11.4</w:t>
      </w:r>
      <w:r>
        <w:rPr>
          <w:rFonts w:ascii="Arial" w:hAnsi="Arial" w:cs="Arial"/>
          <w:color w:val="000000" w:themeColor="text1"/>
        </w:rPr>
        <w:tab/>
      </w:r>
      <w:r w:rsidR="005F44DC">
        <w:rPr>
          <w:rFonts w:ascii="Arial" w:hAnsi="Arial" w:cs="Arial"/>
          <w:color w:val="000000" w:themeColor="text1"/>
        </w:rPr>
        <w:t>Similarly members of the Multi Agency Safeguarding Hub (MASH) or other Children’s Social Care officers should report allegations to the LADO without delay.</w:t>
      </w:r>
    </w:p>
    <w:p w:rsidR="005F44DC" w:rsidRDefault="005F44DC" w:rsidP="005F44DC">
      <w:pPr>
        <w:tabs>
          <w:tab w:val="num" w:pos="720"/>
        </w:tabs>
        <w:autoSpaceDE w:val="0"/>
        <w:autoSpaceDN w:val="0"/>
        <w:adjustRightInd w:val="0"/>
        <w:jc w:val="both"/>
        <w:rPr>
          <w:rFonts w:ascii="Arial" w:hAnsi="Arial" w:cs="Arial"/>
          <w:color w:val="000000" w:themeColor="text1"/>
        </w:rPr>
      </w:pPr>
    </w:p>
    <w:p w:rsidR="005F44DC" w:rsidRDefault="003764E7" w:rsidP="003764E7">
      <w:pPr>
        <w:tabs>
          <w:tab w:val="num" w:pos="720"/>
        </w:tabs>
        <w:autoSpaceDE w:val="0"/>
        <w:autoSpaceDN w:val="0"/>
        <w:adjustRightInd w:val="0"/>
        <w:ind w:left="720" w:hanging="720"/>
        <w:jc w:val="both"/>
        <w:rPr>
          <w:rFonts w:ascii="Arial" w:hAnsi="Arial" w:cs="Arial"/>
          <w:color w:val="000000" w:themeColor="text1"/>
        </w:rPr>
      </w:pPr>
      <w:r>
        <w:rPr>
          <w:rFonts w:ascii="Arial" w:hAnsi="Arial" w:cs="Arial"/>
          <w:color w:val="000000" w:themeColor="text1"/>
        </w:rPr>
        <w:t>11.5</w:t>
      </w:r>
      <w:r>
        <w:rPr>
          <w:rFonts w:ascii="Arial" w:hAnsi="Arial" w:cs="Arial"/>
          <w:color w:val="000000" w:themeColor="text1"/>
        </w:rPr>
        <w:tab/>
      </w:r>
      <w:r w:rsidR="005F44DC">
        <w:rPr>
          <w:rFonts w:ascii="Arial" w:hAnsi="Arial" w:cs="Arial"/>
          <w:color w:val="000000" w:themeColor="text1"/>
        </w:rPr>
        <w:t xml:space="preserve">It is an expectation of the BSCB that 80% of investigations are resolved within 1 month, 90% within three months and all but the most exceptional cases are resolved within twelve months. </w:t>
      </w:r>
    </w:p>
    <w:p w:rsidR="005F44DC" w:rsidRDefault="005F44DC" w:rsidP="005F44DC">
      <w:pPr>
        <w:tabs>
          <w:tab w:val="num" w:pos="720"/>
        </w:tabs>
        <w:autoSpaceDE w:val="0"/>
        <w:autoSpaceDN w:val="0"/>
        <w:adjustRightInd w:val="0"/>
        <w:jc w:val="both"/>
        <w:rPr>
          <w:rFonts w:ascii="Arial" w:hAnsi="Arial" w:cs="Arial"/>
          <w:color w:val="000000" w:themeColor="text1"/>
        </w:rPr>
      </w:pPr>
    </w:p>
    <w:p w:rsidR="005F44DC" w:rsidRDefault="003764E7" w:rsidP="003764E7">
      <w:pPr>
        <w:tabs>
          <w:tab w:val="num" w:pos="720"/>
        </w:tabs>
        <w:autoSpaceDE w:val="0"/>
        <w:autoSpaceDN w:val="0"/>
        <w:adjustRightInd w:val="0"/>
        <w:ind w:left="720" w:hanging="720"/>
        <w:jc w:val="both"/>
        <w:rPr>
          <w:rFonts w:ascii="Arial" w:hAnsi="Arial" w:cs="Arial"/>
          <w:color w:val="000000" w:themeColor="text1"/>
        </w:rPr>
      </w:pPr>
      <w:r>
        <w:rPr>
          <w:rFonts w:ascii="Arial" w:hAnsi="Arial" w:cs="Arial"/>
          <w:color w:val="000000" w:themeColor="text1"/>
        </w:rPr>
        <w:lastRenderedPageBreak/>
        <w:t>11.6</w:t>
      </w:r>
      <w:r>
        <w:rPr>
          <w:rFonts w:ascii="Arial" w:hAnsi="Arial" w:cs="Arial"/>
          <w:color w:val="000000" w:themeColor="text1"/>
        </w:rPr>
        <w:tab/>
      </w:r>
      <w:r w:rsidR="007723F5">
        <w:rPr>
          <w:rFonts w:ascii="Arial" w:hAnsi="Arial" w:cs="Arial"/>
          <w:color w:val="000000" w:themeColor="text1"/>
        </w:rPr>
        <w:t>It is recognized that</w:t>
      </w:r>
      <w:r w:rsidR="005F44DC">
        <w:rPr>
          <w:rFonts w:ascii="Arial" w:hAnsi="Arial" w:cs="Arial"/>
          <w:color w:val="000000" w:themeColor="text1"/>
        </w:rPr>
        <w:t xml:space="preserve"> it is unlikely that cases requiring a criminal prosecution can be completed in less than three months.</w:t>
      </w:r>
    </w:p>
    <w:p w:rsidR="007723F5" w:rsidRDefault="007723F5" w:rsidP="005F44DC">
      <w:pPr>
        <w:autoSpaceDE w:val="0"/>
        <w:autoSpaceDN w:val="0"/>
        <w:adjustRightInd w:val="0"/>
        <w:jc w:val="both"/>
        <w:rPr>
          <w:rFonts w:ascii="Arial" w:hAnsi="Arial" w:cs="Arial"/>
          <w:b/>
          <w:bCs/>
          <w:sz w:val="22"/>
          <w:szCs w:val="22"/>
        </w:rPr>
      </w:pPr>
    </w:p>
    <w:p w:rsidR="007723F5" w:rsidRPr="0042178D" w:rsidRDefault="003764E7" w:rsidP="00534E07">
      <w:pPr>
        <w:pStyle w:val="Heading1"/>
      </w:pPr>
      <w:r>
        <w:t>12.</w:t>
      </w:r>
      <w:r>
        <w:tab/>
      </w:r>
      <w:r w:rsidR="001C3DC3" w:rsidRPr="0042178D">
        <w:t xml:space="preserve">Monitoring </w:t>
      </w:r>
      <w:r w:rsidR="005D489C" w:rsidRPr="0042178D">
        <w:t>p</w:t>
      </w:r>
      <w:r w:rsidR="001C3DC3" w:rsidRPr="0042178D">
        <w:t>rogress</w:t>
      </w:r>
    </w:p>
    <w:p w:rsidR="001C3DC3" w:rsidRDefault="001C3DC3" w:rsidP="005F44DC">
      <w:pPr>
        <w:autoSpaceDE w:val="0"/>
        <w:autoSpaceDN w:val="0"/>
        <w:adjustRightInd w:val="0"/>
        <w:jc w:val="both"/>
        <w:rPr>
          <w:rFonts w:ascii="Arial" w:hAnsi="Arial" w:cs="Arial"/>
          <w:b/>
          <w:bCs/>
          <w:sz w:val="22"/>
          <w:szCs w:val="22"/>
        </w:rPr>
      </w:pPr>
    </w:p>
    <w:p w:rsidR="001C3DC3" w:rsidRPr="0042178D" w:rsidRDefault="003764E7" w:rsidP="003764E7">
      <w:pPr>
        <w:autoSpaceDE w:val="0"/>
        <w:autoSpaceDN w:val="0"/>
        <w:adjustRightInd w:val="0"/>
        <w:ind w:left="720" w:hanging="720"/>
        <w:jc w:val="both"/>
        <w:rPr>
          <w:rFonts w:ascii="Arial" w:hAnsi="Arial" w:cs="Arial"/>
          <w:bCs/>
        </w:rPr>
      </w:pPr>
      <w:r>
        <w:rPr>
          <w:rFonts w:ascii="Arial" w:hAnsi="Arial" w:cs="Arial"/>
          <w:bCs/>
        </w:rPr>
        <w:t>12.1</w:t>
      </w:r>
      <w:r>
        <w:rPr>
          <w:rFonts w:ascii="Arial" w:hAnsi="Arial" w:cs="Arial"/>
          <w:bCs/>
        </w:rPr>
        <w:tab/>
      </w:r>
      <w:r w:rsidR="001C3DC3" w:rsidRPr="0042178D">
        <w:rPr>
          <w:rFonts w:ascii="Arial" w:hAnsi="Arial" w:cs="Arial"/>
          <w:bCs/>
        </w:rPr>
        <w:t>The LADO should provide advice</w:t>
      </w:r>
      <w:r w:rsidR="000B0C0A" w:rsidRPr="0042178D">
        <w:rPr>
          <w:rFonts w:ascii="Arial" w:hAnsi="Arial" w:cs="Arial"/>
          <w:bCs/>
        </w:rPr>
        <w:t>,</w:t>
      </w:r>
      <w:r w:rsidR="001C3DC3" w:rsidRPr="0042178D">
        <w:rPr>
          <w:rFonts w:ascii="Arial" w:hAnsi="Arial" w:cs="Arial"/>
          <w:bCs/>
        </w:rPr>
        <w:t xml:space="preserve"> support and guidance</w:t>
      </w:r>
      <w:r w:rsidR="00084248" w:rsidRPr="0042178D">
        <w:rPr>
          <w:rFonts w:ascii="Arial" w:hAnsi="Arial" w:cs="Arial"/>
          <w:bCs/>
        </w:rPr>
        <w:t xml:space="preserve"> as required or requested</w:t>
      </w:r>
      <w:r w:rsidR="001C3DC3" w:rsidRPr="0042178D">
        <w:rPr>
          <w:rFonts w:ascii="Arial" w:hAnsi="Arial" w:cs="Arial"/>
          <w:bCs/>
        </w:rPr>
        <w:t xml:space="preserve"> throughout the investigative process</w:t>
      </w:r>
      <w:r w:rsidR="00084248" w:rsidRPr="0042178D">
        <w:rPr>
          <w:rFonts w:ascii="Arial" w:hAnsi="Arial" w:cs="Arial"/>
          <w:bCs/>
        </w:rPr>
        <w:t xml:space="preserve"> and</w:t>
      </w:r>
      <w:r w:rsidR="001C3DC3" w:rsidRPr="0042178D">
        <w:rPr>
          <w:rFonts w:ascii="Arial" w:hAnsi="Arial" w:cs="Arial"/>
          <w:bCs/>
        </w:rPr>
        <w:t xml:space="preserve"> </w:t>
      </w:r>
      <w:r w:rsidR="000B0C0A" w:rsidRPr="0042178D">
        <w:rPr>
          <w:rFonts w:ascii="Arial" w:hAnsi="Arial" w:cs="Arial"/>
          <w:bCs/>
        </w:rPr>
        <w:t xml:space="preserve">review, </w:t>
      </w:r>
      <w:r w:rsidR="001C3DC3" w:rsidRPr="0042178D">
        <w:rPr>
          <w:rFonts w:ascii="Arial" w:hAnsi="Arial" w:cs="Arial"/>
          <w:bCs/>
        </w:rPr>
        <w:t>monitor and record the progress of each case either fortnightly or monthly depending on the complexity of the case/ investigation</w:t>
      </w:r>
      <w:r w:rsidR="00084248" w:rsidRPr="0042178D">
        <w:rPr>
          <w:rFonts w:ascii="Arial" w:hAnsi="Arial" w:cs="Arial"/>
          <w:bCs/>
        </w:rPr>
        <w:t>.</w:t>
      </w:r>
    </w:p>
    <w:p w:rsidR="00084248" w:rsidRPr="0042178D" w:rsidRDefault="00084248" w:rsidP="005F44DC">
      <w:pPr>
        <w:autoSpaceDE w:val="0"/>
        <w:autoSpaceDN w:val="0"/>
        <w:adjustRightInd w:val="0"/>
        <w:jc w:val="both"/>
        <w:rPr>
          <w:rFonts w:ascii="Arial" w:hAnsi="Arial" w:cs="Arial"/>
          <w:bCs/>
        </w:rPr>
      </w:pPr>
    </w:p>
    <w:p w:rsidR="005C7BB1" w:rsidRPr="0042178D" w:rsidRDefault="003764E7" w:rsidP="003764E7">
      <w:pPr>
        <w:autoSpaceDE w:val="0"/>
        <w:autoSpaceDN w:val="0"/>
        <w:adjustRightInd w:val="0"/>
        <w:ind w:left="720" w:hanging="720"/>
        <w:jc w:val="both"/>
        <w:rPr>
          <w:rFonts w:ascii="Arial" w:hAnsi="Arial" w:cs="Arial"/>
          <w:bCs/>
        </w:rPr>
      </w:pPr>
      <w:r>
        <w:rPr>
          <w:rFonts w:ascii="Arial" w:hAnsi="Arial" w:cs="Arial"/>
          <w:bCs/>
        </w:rPr>
        <w:t>12.2</w:t>
      </w:r>
      <w:r>
        <w:rPr>
          <w:rFonts w:ascii="Arial" w:hAnsi="Arial" w:cs="Arial"/>
          <w:bCs/>
        </w:rPr>
        <w:tab/>
      </w:r>
      <w:r w:rsidR="00084248" w:rsidRPr="0042178D">
        <w:rPr>
          <w:rFonts w:ascii="Arial" w:hAnsi="Arial" w:cs="Arial"/>
          <w:bCs/>
        </w:rPr>
        <w:t>This could be by way of review strategy discussions, evaluations or direct contact with the police, Children’s Social Care or the employer as appropriate. Where there is a police investigation</w:t>
      </w:r>
      <w:r w:rsidR="005C7BB1" w:rsidRPr="0042178D">
        <w:rPr>
          <w:rFonts w:ascii="Arial" w:hAnsi="Arial" w:cs="Arial"/>
          <w:bCs/>
        </w:rPr>
        <w:t>,</w:t>
      </w:r>
      <w:r w:rsidR="00084248" w:rsidRPr="0042178D">
        <w:rPr>
          <w:rFonts w:ascii="Arial" w:hAnsi="Arial" w:cs="Arial"/>
          <w:bCs/>
        </w:rPr>
        <w:t xml:space="preserve"> review dates should be set and agreed </w:t>
      </w:r>
      <w:r w:rsidR="005C7BB1" w:rsidRPr="0042178D">
        <w:rPr>
          <w:rFonts w:ascii="Arial" w:hAnsi="Arial" w:cs="Arial"/>
          <w:bCs/>
        </w:rPr>
        <w:t>with the police. Where</w:t>
      </w:r>
      <w:r w:rsidR="000B0C0A" w:rsidRPr="0042178D">
        <w:rPr>
          <w:rFonts w:ascii="Arial" w:hAnsi="Arial" w:cs="Arial"/>
          <w:bCs/>
        </w:rPr>
        <w:t xml:space="preserve"> the target</w:t>
      </w:r>
      <w:r w:rsidR="005C7BB1" w:rsidRPr="0042178D">
        <w:rPr>
          <w:rFonts w:ascii="Arial" w:hAnsi="Arial" w:cs="Arial"/>
          <w:bCs/>
        </w:rPr>
        <w:t xml:space="preserve"> timescales cannot be met the LADO should record the reasons.</w:t>
      </w:r>
    </w:p>
    <w:p w:rsidR="005C7BB1" w:rsidRPr="0042178D" w:rsidRDefault="005C7BB1" w:rsidP="005F44DC">
      <w:pPr>
        <w:autoSpaceDE w:val="0"/>
        <w:autoSpaceDN w:val="0"/>
        <w:adjustRightInd w:val="0"/>
        <w:jc w:val="both"/>
        <w:rPr>
          <w:rFonts w:ascii="Arial" w:hAnsi="Arial" w:cs="Arial"/>
          <w:bCs/>
        </w:rPr>
      </w:pPr>
    </w:p>
    <w:p w:rsidR="005C7BB1" w:rsidRPr="0042178D" w:rsidRDefault="003764E7" w:rsidP="003764E7">
      <w:pPr>
        <w:autoSpaceDE w:val="0"/>
        <w:autoSpaceDN w:val="0"/>
        <w:adjustRightInd w:val="0"/>
        <w:ind w:left="720" w:hanging="720"/>
        <w:jc w:val="both"/>
        <w:rPr>
          <w:rFonts w:ascii="Arial" w:hAnsi="Arial" w:cs="Arial"/>
        </w:rPr>
      </w:pPr>
      <w:r>
        <w:rPr>
          <w:rFonts w:ascii="Arial" w:hAnsi="Arial" w:cs="Arial"/>
        </w:rPr>
        <w:t>12.3</w:t>
      </w:r>
      <w:r>
        <w:rPr>
          <w:rFonts w:ascii="Arial" w:hAnsi="Arial" w:cs="Arial"/>
        </w:rPr>
        <w:tab/>
      </w:r>
      <w:r w:rsidR="005C7BB1" w:rsidRPr="0042178D">
        <w:rPr>
          <w:rFonts w:ascii="Arial" w:hAnsi="Arial" w:cs="Arial"/>
        </w:rPr>
        <w:t xml:space="preserve">The police can consult the Crown Prosecution Service (CPS) at any stage about the evidence needed to charge a person, but they should also set target dates for reviewing the progress of the investigation &amp; consulting the CPS about charging or continuing/closing the investigation. Wherever possible this should be </w:t>
      </w:r>
      <w:r w:rsidR="005C7BB1" w:rsidRPr="0042178D">
        <w:rPr>
          <w:rFonts w:ascii="Arial" w:hAnsi="Arial" w:cs="Arial"/>
          <w:b/>
          <w:i/>
        </w:rPr>
        <w:t>no</w:t>
      </w:r>
      <w:r w:rsidR="005C7BB1" w:rsidRPr="0042178D">
        <w:rPr>
          <w:rFonts w:ascii="Arial" w:hAnsi="Arial" w:cs="Arial"/>
          <w:b/>
          <w:bCs/>
          <w:i/>
        </w:rPr>
        <w:t xml:space="preserve"> later than 4 weeks after the strategy meeting/ initial evaluation</w:t>
      </w:r>
      <w:r w:rsidR="005C7BB1" w:rsidRPr="0042178D">
        <w:rPr>
          <w:rFonts w:ascii="Arial" w:hAnsi="Arial" w:cs="Arial"/>
          <w:bCs/>
        </w:rPr>
        <w:t xml:space="preserve"> and </w:t>
      </w:r>
      <w:r w:rsidR="005C7BB1" w:rsidRPr="0042178D">
        <w:rPr>
          <w:rFonts w:ascii="Arial" w:hAnsi="Arial" w:cs="Arial"/>
          <w:b/>
          <w:i/>
        </w:rPr>
        <w:t>fortnightly or monthly thereafter</w:t>
      </w:r>
      <w:r w:rsidR="005C7BB1" w:rsidRPr="0042178D">
        <w:rPr>
          <w:rFonts w:ascii="Arial" w:hAnsi="Arial" w:cs="Arial"/>
        </w:rPr>
        <w:t>, if the investigation continues.</w:t>
      </w:r>
    </w:p>
    <w:p w:rsidR="00D54A0C" w:rsidRDefault="00D54A0C" w:rsidP="000B0C0A">
      <w:pPr>
        <w:autoSpaceDE w:val="0"/>
        <w:autoSpaceDN w:val="0"/>
        <w:adjustRightInd w:val="0"/>
        <w:jc w:val="both"/>
        <w:rPr>
          <w:rFonts w:ascii="Arial" w:hAnsi="Arial" w:cs="Arial"/>
          <w:color w:val="000000" w:themeColor="text1"/>
        </w:rPr>
      </w:pPr>
    </w:p>
    <w:p w:rsidR="00353EBA" w:rsidRPr="00353EBA" w:rsidRDefault="003764E7" w:rsidP="00534E07">
      <w:pPr>
        <w:pStyle w:val="Heading1"/>
      </w:pPr>
      <w:r>
        <w:t>13.</w:t>
      </w:r>
      <w:r>
        <w:tab/>
      </w:r>
      <w:r w:rsidR="00353EBA" w:rsidRPr="00353EBA">
        <w:t>Definitions of allegation outcomes</w:t>
      </w:r>
    </w:p>
    <w:p w:rsidR="00353EBA" w:rsidRDefault="00353EBA" w:rsidP="000B0C0A">
      <w:pPr>
        <w:autoSpaceDE w:val="0"/>
        <w:autoSpaceDN w:val="0"/>
        <w:adjustRightInd w:val="0"/>
        <w:jc w:val="both"/>
        <w:rPr>
          <w:rFonts w:ascii="Arial" w:hAnsi="Arial" w:cs="Arial"/>
          <w:color w:val="000000" w:themeColor="text1"/>
        </w:rPr>
      </w:pPr>
    </w:p>
    <w:p w:rsidR="00353EBA" w:rsidRDefault="00D54A0C" w:rsidP="003764E7">
      <w:pPr>
        <w:autoSpaceDE w:val="0"/>
        <w:autoSpaceDN w:val="0"/>
        <w:adjustRightInd w:val="0"/>
        <w:ind w:left="720"/>
        <w:jc w:val="both"/>
        <w:rPr>
          <w:rFonts w:ascii="Arial" w:hAnsi="Arial" w:cs="Arial"/>
          <w:color w:val="000000" w:themeColor="text1"/>
        </w:rPr>
      </w:pPr>
      <w:r w:rsidRPr="00D54A0C">
        <w:rPr>
          <w:rFonts w:ascii="Arial" w:hAnsi="Arial" w:cs="Arial"/>
          <w:b/>
          <w:i/>
          <w:color w:val="000000" w:themeColor="text1"/>
        </w:rPr>
        <w:t>False:</w:t>
      </w:r>
      <w:r>
        <w:rPr>
          <w:rFonts w:ascii="Arial" w:hAnsi="Arial" w:cs="Arial"/>
          <w:color w:val="000000" w:themeColor="text1"/>
        </w:rPr>
        <w:t xml:space="preserve"> there is sufficient evidence to disprove the allegation</w:t>
      </w:r>
    </w:p>
    <w:p w:rsidR="00D54A0C" w:rsidRDefault="00D54A0C" w:rsidP="003764E7">
      <w:pPr>
        <w:autoSpaceDE w:val="0"/>
        <w:autoSpaceDN w:val="0"/>
        <w:adjustRightInd w:val="0"/>
        <w:ind w:left="720"/>
        <w:jc w:val="both"/>
        <w:rPr>
          <w:rFonts w:ascii="Arial" w:hAnsi="Arial" w:cs="Arial"/>
          <w:color w:val="000000" w:themeColor="text1"/>
        </w:rPr>
      </w:pPr>
    </w:p>
    <w:p w:rsidR="00D54A0C" w:rsidRDefault="00D54A0C" w:rsidP="003764E7">
      <w:pPr>
        <w:autoSpaceDE w:val="0"/>
        <w:autoSpaceDN w:val="0"/>
        <w:adjustRightInd w:val="0"/>
        <w:ind w:left="720"/>
        <w:jc w:val="both"/>
        <w:rPr>
          <w:rFonts w:ascii="Arial" w:hAnsi="Arial" w:cs="Arial"/>
          <w:color w:val="000000" w:themeColor="text1"/>
        </w:rPr>
      </w:pPr>
      <w:r w:rsidRPr="00D54A0C">
        <w:rPr>
          <w:rFonts w:ascii="Arial" w:hAnsi="Arial" w:cs="Arial"/>
          <w:b/>
          <w:i/>
          <w:color w:val="000000" w:themeColor="text1"/>
        </w:rPr>
        <w:t>Malicious:</w:t>
      </w:r>
      <w:r>
        <w:rPr>
          <w:rFonts w:ascii="Arial" w:hAnsi="Arial" w:cs="Arial"/>
          <w:color w:val="000000" w:themeColor="text1"/>
        </w:rPr>
        <w:t xml:space="preserve"> there is sufficient evidence to disprove the allegation and there has been a deliberate act to deceive</w:t>
      </w:r>
    </w:p>
    <w:p w:rsidR="00D54A0C" w:rsidRDefault="00D54A0C" w:rsidP="003764E7">
      <w:pPr>
        <w:autoSpaceDE w:val="0"/>
        <w:autoSpaceDN w:val="0"/>
        <w:adjustRightInd w:val="0"/>
        <w:ind w:left="720"/>
        <w:jc w:val="both"/>
        <w:rPr>
          <w:rFonts w:ascii="Arial" w:hAnsi="Arial" w:cs="Arial"/>
          <w:color w:val="000000" w:themeColor="text1"/>
        </w:rPr>
      </w:pPr>
    </w:p>
    <w:p w:rsidR="00353EBA" w:rsidRDefault="00353EBA" w:rsidP="003764E7">
      <w:pPr>
        <w:autoSpaceDE w:val="0"/>
        <w:autoSpaceDN w:val="0"/>
        <w:adjustRightInd w:val="0"/>
        <w:ind w:left="720"/>
        <w:jc w:val="both"/>
        <w:rPr>
          <w:rFonts w:ascii="Arial" w:hAnsi="Arial" w:cs="Arial"/>
          <w:color w:val="000000" w:themeColor="text1"/>
        </w:rPr>
      </w:pPr>
      <w:r w:rsidRPr="00D54A0C">
        <w:rPr>
          <w:rFonts w:ascii="Arial" w:hAnsi="Arial" w:cs="Arial"/>
          <w:b/>
          <w:i/>
          <w:color w:val="000000" w:themeColor="text1"/>
        </w:rPr>
        <w:t>Substantiated:</w:t>
      </w:r>
      <w:r>
        <w:rPr>
          <w:rFonts w:ascii="Arial" w:hAnsi="Arial" w:cs="Arial"/>
          <w:color w:val="000000" w:themeColor="text1"/>
        </w:rPr>
        <w:t xml:space="preserve"> there is sufficient evidence to prove the allegation</w:t>
      </w:r>
    </w:p>
    <w:p w:rsidR="00353EBA" w:rsidRDefault="00353EBA" w:rsidP="003764E7">
      <w:pPr>
        <w:autoSpaceDE w:val="0"/>
        <w:autoSpaceDN w:val="0"/>
        <w:adjustRightInd w:val="0"/>
        <w:ind w:left="720"/>
        <w:jc w:val="both"/>
        <w:rPr>
          <w:rFonts w:ascii="Arial" w:hAnsi="Arial" w:cs="Arial"/>
          <w:color w:val="000000" w:themeColor="text1"/>
        </w:rPr>
      </w:pPr>
    </w:p>
    <w:p w:rsidR="00353EBA" w:rsidRPr="0042178D" w:rsidRDefault="00D54A0C" w:rsidP="003764E7">
      <w:pPr>
        <w:autoSpaceDE w:val="0"/>
        <w:autoSpaceDN w:val="0"/>
        <w:adjustRightInd w:val="0"/>
        <w:ind w:left="720"/>
        <w:jc w:val="both"/>
        <w:rPr>
          <w:rFonts w:ascii="Arial" w:hAnsi="Arial" w:cs="Arial"/>
          <w:b/>
          <w:color w:val="000000" w:themeColor="text1"/>
        </w:rPr>
      </w:pPr>
      <w:r w:rsidRPr="00D54A0C">
        <w:rPr>
          <w:rFonts w:ascii="Arial" w:hAnsi="Arial" w:cs="Arial"/>
          <w:b/>
          <w:i/>
          <w:color w:val="000000" w:themeColor="text1"/>
        </w:rPr>
        <w:t>Unsubstantiated:</w:t>
      </w:r>
      <w:r>
        <w:rPr>
          <w:rFonts w:ascii="Arial" w:hAnsi="Arial" w:cs="Arial"/>
          <w:color w:val="000000" w:themeColor="text1"/>
        </w:rPr>
        <w:t xml:space="preserve"> this is not the same as a false allegation It means there is insufficient evidence to prove or disprove the allegation; therefore </w:t>
      </w:r>
      <w:r w:rsidRPr="0042178D">
        <w:rPr>
          <w:rFonts w:ascii="Arial" w:hAnsi="Arial" w:cs="Arial"/>
          <w:b/>
          <w:color w:val="000000" w:themeColor="text1"/>
        </w:rPr>
        <w:t xml:space="preserve">the term does not imply guilt or innocence </w:t>
      </w:r>
    </w:p>
    <w:p w:rsidR="00353EBA" w:rsidRDefault="00353EBA" w:rsidP="000B0C0A">
      <w:pPr>
        <w:autoSpaceDE w:val="0"/>
        <w:autoSpaceDN w:val="0"/>
        <w:adjustRightInd w:val="0"/>
        <w:jc w:val="both"/>
        <w:rPr>
          <w:rFonts w:ascii="Arial" w:hAnsi="Arial" w:cs="Arial"/>
          <w:color w:val="000000" w:themeColor="text1"/>
        </w:rPr>
      </w:pPr>
    </w:p>
    <w:p w:rsidR="007723F5" w:rsidRPr="00353EBA" w:rsidRDefault="003764E7" w:rsidP="000B0C0A">
      <w:pPr>
        <w:autoSpaceDE w:val="0"/>
        <w:autoSpaceDN w:val="0"/>
        <w:adjustRightInd w:val="0"/>
        <w:jc w:val="both"/>
        <w:rPr>
          <w:rFonts w:ascii="Arial" w:hAnsi="Arial" w:cs="Arial"/>
          <w:b/>
          <w:color w:val="000000" w:themeColor="text1"/>
        </w:rPr>
      </w:pPr>
      <w:r>
        <w:rPr>
          <w:rFonts w:ascii="Arial" w:hAnsi="Arial" w:cs="Arial"/>
          <w:b/>
          <w:color w:val="000000" w:themeColor="text1"/>
        </w:rPr>
        <w:t>14.</w:t>
      </w:r>
      <w:r>
        <w:rPr>
          <w:rFonts w:ascii="Arial" w:hAnsi="Arial" w:cs="Arial"/>
          <w:b/>
          <w:color w:val="000000" w:themeColor="text1"/>
        </w:rPr>
        <w:tab/>
      </w:r>
      <w:r w:rsidR="00DC157D">
        <w:rPr>
          <w:rFonts w:ascii="Arial" w:hAnsi="Arial" w:cs="Arial"/>
          <w:b/>
          <w:color w:val="000000" w:themeColor="text1"/>
        </w:rPr>
        <w:t>Unsubstantiated, f</w:t>
      </w:r>
      <w:r w:rsidR="00D54A0C">
        <w:rPr>
          <w:rFonts w:ascii="Arial" w:hAnsi="Arial" w:cs="Arial"/>
          <w:b/>
          <w:color w:val="000000" w:themeColor="text1"/>
        </w:rPr>
        <w:t>alse or malicious</w:t>
      </w:r>
      <w:r w:rsidR="000B0C0A" w:rsidRPr="00353EBA">
        <w:rPr>
          <w:rFonts w:ascii="Arial" w:hAnsi="Arial" w:cs="Arial"/>
          <w:b/>
          <w:color w:val="000000" w:themeColor="text1"/>
        </w:rPr>
        <w:t xml:space="preserve"> allegations</w:t>
      </w:r>
    </w:p>
    <w:p w:rsidR="000B0C0A" w:rsidRDefault="000B0C0A" w:rsidP="000B0C0A">
      <w:pPr>
        <w:autoSpaceDE w:val="0"/>
        <w:autoSpaceDN w:val="0"/>
        <w:adjustRightInd w:val="0"/>
        <w:jc w:val="both"/>
        <w:rPr>
          <w:rFonts w:ascii="Arial" w:hAnsi="Arial" w:cs="Arial"/>
          <w:color w:val="000000" w:themeColor="text1"/>
        </w:rPr>
      </w:pPr>
    </w:p>
    <w:p w:rsidR="00353EBA" w:rsidRDefault="003764E7" w:rsidP="003764E7">
      <w:pPr>
        <w:autoSpaceDE w:val="0"/>
        <w:autoSpaceDN w:val="0"/>
        <w:adjustRightInd w:val="0"/>
        <w:ind w:left="720" w:hanging="720"/>
        <w:jc w:val="both"/>
        <w:rPr>
          <w:rFonts w:ascii="Arial" w:hAnsi="Arial" w:cs="Arial"/>
          <w:color w:val="000000" w:themeColor="text1"/>
        </w:rPr>
      </w:pPr>
      <w:r>
        <w:rPr>
          <w:rFonts w:ascii="Arial" w:hAnsi="Arial" w:cs="Arial"/>
          <w:color w:val="000000" w:themeColor="text1"/>
        </w:rPr>
        <w:t>14.1</w:t>
      </w:r>
      <w:r>
        <w:rPr>
          <w:rFonts w:ascii="Arial" w:hAnsi="Arial" w:cs="Arial"/>
          <w:color w:val="000000" w:themeColor="text1"/>
        </w:rPr>
        <w:tab/>
      </w:r>
      <w:r w:rsidR="000B0C0A">
        <w:rPr>
          <w:rFonts w:ascii="Arial" w:hAnsi="Arial" w:cs="Arial"/>
          <w:color w:val="000000" w:themeColor="text1"/>
        </w:rPr>
        <w:t>False</w:t>
      </w:r>
      <w:r w:rsidR="00353EBA">
        <w:rPr>
          <w:rFonts w:ascii="Arial" w:hAnsi="Arial" w:cs="Arial"/>
          <w:color w:val="000000" w:themeColor="text1"/>
        </w:rPr>
        <w:t xml:space="preserve"> or </w:t>
      </w:r>
      <w:r w:rsidR="000B0C0A">
        <w:rPr>
          <w:rFonts w:ascii="Arial" w:hAnsi="Arial" w:cs="Arial"/>
          <w:color w:val="000000" w:themeColor="text1"/>
        </w:rPr>
        <w:t>malicious allegations are rare</w:t>
      </w:r>
      <w:r w:rsidR="00353EBA">
        <w:rPr>
          <w:rFonts w:ascii="Arial" w:hAnsi="Arial" w:cs="Arial"/>
          <w:color w:val="000000" w:themeColor="text1"/>
        </w:rPr>
        <w:t xml:space="preserve">, however if an allegation is determined to </w:t>
      </w:r>
      <w:r w:rsidR="00D54A0C">
        <w:rPr>
          <w:rFonts w:ascii="Arial" w:hAnsi="Arial" w:cs="Arial"/>
          <w:color w:val="000000" w:themeColor="text1"/>
        </w:rPr>
        <w:t>be false or malicious</w:t>
      </w:r>
      <w:r w:rsidR="00353EBA">
        <w:rPr>
          <w:rFonts w:ascii="Arial" w:hAnsi="Arial" w:cs="Arial"/>
          <w:color w:val="000000" w:themeColor="text1"/>
        </w:rPr>
        <w:t xml:space="preserve"> the employer in consultation with the LADO should:</w:t>
      </w:r>
    </w:p>
    <w:p w:rsidR="003764E7" w:rsidRDefault="003764E7" w:rsidP="003764E7">
      <w:pPr>
        <w:autoSpaceDE w:val="0"/>
        <w:autoSpaceDN w:val="0"/>
        <w:adjustRightInd w:val="0"/>
        <w:ind w:left="720" w:hanging="720"/>
        <w:jc w:val="both"/>
        <w:rPr>
          <w:rFonts w:ascii="Arial" w:hAnsi="Arial" w:cs="Arial"/>
          <w:color w:val="000000" w:themeColor="text1"/>
        </w:rPr>
      </w:pPr>
    </w:p>
    <w:p w:rsidR="00353EBA" w:rsidRPr="00353EBA" w:rsidRDefault="00353EBA" w:rsidP="00353EBA">
      <w:pPr>
        <w:numPr>
          <w:ilvl w:val="0"/>
          <w:numId w:val="19"/>
        </w:numPr>
        <w:autoSpaceDE w:val="0"/>
        <w:autoSpaceDN w:val="0"/>
        <w:adjustRightInd w:val="0"/>
        <w:jc w:val="both"/>
        <w:rPr>
          <w:rFonts w:ascii="Arial" w:hAnsi="Arial" w:cs="Arial"/>
        </w:rPr>
      </w:pPr>
      <w:r w:rsidRPr="00353EBA">
        <w:rPr>
          <w:rFonts w:ascii="Arial" w:hAnsi="Arial" w:cs="Arial"/>
        </w:rPr>
        <w:t xml:space="preserve">refer the matter to CSC to determine whether the child is in need of services, or may have been abused by someone else </w:t>
      </w:r>
    </w:p>
    <w:p w:rsidR="00353EBA" w:rsidRPr="00353EBA" w:rsidRDefault="00353EBA" w:rsidP="00353EBA">
      <w:pPr>
        <w:numPr>
          <w:ilvl w:val="0"/>
          <w:numId w:val="19"/>
        </w:numPr>
        <w:autoSpaceDE w:val="0"/>
        <w:autoSpaceDN w:val="0"/>
        <w:adjustRightInd w:val="0"/>
        <w:jc w:val="both"/>
        <w:rPr>
          <w:rFonts w:ascii="Arial" w:hAnsi="Arial" w:cs="Arial"/>
        </w:rPr>
      </w:pPr>
      <w:r w:rsidRPr="00353EBA">
        <w:rPr>
          <w:rFonts w:ascii="Arial" w:hAnsi="Arial" w:cs="Arial"/>
        </w:rPr>
        <w:t>ask police to consider what actio</w:t>
      </w:r>
      <w:r>
        <w:rPr>
          <w:rFonts w:ascii="Arial" w:hAnsi="Arial" w:cs="Arial"/>
        </w:rPr>
        <w:t>n may be appropriate</w:t>
      </w:r>
    </w:p>
    <w:p w:rsidR="00DC157D" w:rsidRDefault="000B0C0A" w:rsidP="000B0C0A">
      <w:pPr>
        <w:autoSpaceDE w:val="0"/>
        <w:autoSpaceDN w:val="0"/>
        <w:adjustRightInd w:val="0"/>
        <w:jc w:val="both"/>
        <w:rPr>
          <w:rFonts w:ascii="Arial" w:hAnsi="Arial" w:cs="Arial"/>
          <w:color w:val="000000" w:themeColor="text1"/>
        </w:rPr>
      </w:pPr>
      <w:r w:rsidRPr="00353EBA">
        <w:rPr>
          <w:rFonts w:ascii="Arial" w:hAnsi="Arial" w:cs="Arial"/>
          <w:color w:val="000000" w:themeColor="text1"/>
        </w:rPr>
        <w:t xml:space="preserve"> </w:t>
      </w:r>
    </w:p>
    <w:p w:rsidR="00DC157D" w:rsidRDefault="003764E7" w:rsidP="003764E7">
      <w:pPr>
        <w:autoSpaceDE w:val="0"/>
        <w:autoSpaceDN w:val="0"/>
        <w:adjustRightInd w:val="0"/>
        <w:ind w:left="720" w:hanging="720"/>
        <w:jc w:val="both"/>
        <w:rPr>
          <w:rFonts w:ascii="Arial" w:hAnsi="Arial" w:cs="Arial"/>
          <w:color w:val="000000" w:themeColor="text1"/>
        </w:rPr>
      </w:pPr>
      <w:r>
        <w:rPr>
          <w:rFonts w:ascii="Arial" w:hAnsi="Arial" w:cs="Arial"/>
          <w:color w:val="000000" w:themeColor="text1"/>
        </w:rPr>
        <w:lastRenderedPageBreak/>
        <w:t>14.2</w:t>
      </w:r>
      <w:r>
        <w:rPr>
          <w:rFonts w:ascii="Arial" w:hAnsi="Arial" w:cs="Arial"/>
          <w:color w:val="000000" w:themeColor="text1"/>
        </w:rPr>
        <w:tab/>
      </w:r>
      <w:r w:rsidR="00DC157D">
        <w:rPr>
          <w:rFonts w:ascii="Arial" w:hAnsi="Arial" w:cs="Arial"/>
          <w:color w:val="000000" w:themeColor="text1"/>
        </w:rPr>
        <w:t>Where there is insufficient evidence to substantiate an allegation the LADO will refer the matter back to the employer for a management investigation or for consideration about what if any further action is required.</w:t>
      </w:r>
    </w:p>
    <w:p w:rsidR="00DC157D" w:rsidRDefault="00DC157D" w:rsidP="000B0C0A">
      <w:pPr>
        <w:autoSpaceDE w:val="0"/>
        <w:autoSpaceDN w:val="0"/>
        <w:adjustRightInd w:val="0"/>
        <w:jc w:val="both"/>
        <w:rPr>
          <w:rFonts w:ascii="Arial" w:hAnsi="Arial" w:cs="Arial"/>
          <w:color w:val="000000" w:themeColor="text1"/>
        </w:rPr>
      </w:pPr>
    </w:p>
    <w:p w:rsidR="00DC157D" w:rsidRPr="00DC157D" w:rsidRDefault="003764E7" w:rsidP="00534E07">
      <w:pPr>
        <w:pStyle w:val="Heading1"/>
      </w:pPr>
      <w:r>
        <w:t>15.</w:t>
      </w:r>
      <w:r>
        <w:tab/>
      </w:r>
      <w:r w:rsidR="00DC157D" w:rsidRPr="00DC157D">
        <w:t xml:space="preserve">Substantiated allegations </w:t>
      </w:r>
    </w:p>
    <w:p w:rsidR="00D54A0C" w:rsidRDefault="00D54A0C" w:rsidP="000B0C0A">
      <w:pPr>
        <w:autoSpaceDE w:val="0"/>
        <w:autoSpaceDN w:val="0"/>
        <w:adjustRightInd w:val="0"/>
        <w:jc w:val="both"/>
        <w:rPr>
          <w:rFonts w:ascii="Arial" w:hAnsi="Arial" w:cs="Arial"/>
          <w:color w:val="000000" w:themeColor="text1"/>
        </w:rPr>
      </w:pPr>
    </w:p>
    <w:p w:rsidR="00680FA6" w:rsidRDefault="003764E7" w:rsidP="003764E7">
      <w:pPr>
        <w:autoSpaceDE w:val="0"/>
        <w:autoSpaceDN w:val="0"/>
        <w:adjustRightInd w:val="0"/>
        <w:ind w:left="720" w:hanging="720"/>
        <w:jc w:val="both"/>
        <w:rPr>
          <w:rFonts w:ascii="Arial" w:hAnsi="Arial" w:cs="Arial"/>
          <w:color w:val="000000" w:themeColor="text1"/>
        </w:rPr>
      </w:pPr>
      <w:r>
        <w:rPr>
          <w:rFonts w:ascii="Arial" w:hAnsi="Arial" w:cs="Arial"/>
          <w:color w:val="000000" w:themeColor="text1"/>
        </w:rPr>
        <w:t>15.1</w:t>
      </w:r>
      <w:r>
        <w:rPr>
          <w:rFonts w:ascii="Arial" w:hAnsi="Arial" w:cs="Arial"/>
          <w:color w:val="000000" w:themeColor="text1"/>
        </w:rPr>
        <w:tab/>
      </w:r>
      <w:r w:rsidR="00680FA6">
        <w:rPr>
          <w:rFonts w:ascii="Arial" w:hAnsi="Arial" w:cs="Arial"/>
          <w:color w:val="000000" w:themeColor="text1"/>
        </w:rPr>
        <w:t>If an allegation is substantiated and the accused person is dismissed or the employer ceases to use the person’s services or the person resigns or otherwise ceases to provide his/her services, the LADO should discuss with the employer whether a referral should be made to the Disclosure and Barring Service (DBS).</w:t>
      </w:r>
    </w:p>
    <w:p w:rsidR="00680FA6" w:rsidRDefault="00680FA6" w:rsidP="000B0C0A">
      <w:pPr>
        <w:autoSpaceDE w:val="0"/>
        <w:autoSpaceDN w:val="0"/>
        <w:adjustRightInd w:val="0"/>
        <w:jc w:val="both"/>
        <w:rPr>
          <w:rFonts w:ascii="Arial" w:hAnsi="Arial" w:cs="Arial"/>
          <w:color w:val="000000" w:themeColor="text1"/>
        </w:rPr>
      </w:pPr>
    </w:p>
    <w:p w:rsidR="00680FA6" w:rsidRDefault="003764E7" w:rsidP="003764E7">
      <w:pPr>
        <w:autoSpaceDE w:val="0"/>
        <w:autoSpaceDN w:val="0"/>
        <w:adjustRightInd w:val="0"/>
        <w:ind w:left="720" w:hanging="720"/>
        <w:jc w:val="both"/>
        <w:rPr>
          <w:rFonts w:ascii="Arial" w:hAnsi="Arial" w:cs="Arial"/>
          <w:color w:val="000000" w:themeColor="text1"/>
        </w:rPr>
      </w:pPr>
      <w:r>
        <w:rPr>
          <w:rFonts w:ascii="Arial" w:hAnsi="Arial" w:cs="Arial"/>
          <w:color w:val="000000" w:themeColor="text1"/>
        </w:rPr>
        <w:t>15.2</w:t>
      </w:r>
      <w:r>
        <w:rPr>
          <w:rFonts w:ascii="Arial" w:hAnsi="Arial" w:cs="Arial"/>
          <w:color w:val="000000" w:themeColor="text1"/>
        </w:rPr>
        <w:tab/>
      </w:r>
      <w:r w:rsidR="00680FA6">
        <w:rPr>
          <w:rFonts w:ascii="Arial" w:hAnsi="Arial" w:cs="Arial"/>
          <w:color w:val="000000" w:themeColor="text1"/>
        </w:rPr>
        <w:t>The LADO should also advise whether it is appropriate to make a referral to a relevant professional or regulatory body</w:t>
      </w:r>
      <w:r w:rsidR="002B7E98">
        <w:rPr>
          <w:rFonts w:ascii="Arial" w:hAnsi="Arial" w:cs="Arial"/>
          <w:color w:val="000000" w:themeColor="text1"/>
        </w:rPr>
        <w:t xml:space="preserve"> i.e. </w:t>
      </w:r>
      <w:r w:rsidR="001C17E8">
        <w:rPr>
          <w:rFonts w:ascii="Arial" w:hAnsi="Arial" w:cs="Arial"/>
          <w:color w:val="000000" w:themeColor="text1"/>
        </w:rPr>
        <w:t xml:space="preserve">Health and Care Professions Council, </w:t>
      </w:r>
      <w:r w:rsidR="002B7E98">
        <w:rPr>
          <w:rFonts w:ascii="Arial" w:hAnsi="Arial" w:cs="Arial"/>
          <w:color w:val="000000" w:themeColor="text1"/>
        </w:rPr>
        <w:t>OFSTED, General Medical Council</w:t>
      </w:r>
      <w:r w:rsidR="003D7C37">
        <w:rPr>
          <w:rFonts w:ascii="Arial" w:hAnsi="Arial" w:cs="Arial"/>
          <w:color w:val="000000" w:themeColor="text1"/>
        </w:rPr>
        <w:t xml:space="preserve"> or </w:t>
      </w:r>
      <w:r w:rsidR="007F48F4">
        <w:rPr>
          <w:rFonts w:ascii="Arial" w:hAnsi="Arial" w:cs="Arial"/>
          <w:color w:val="000000" w:themeColor="text1"/>
        </w:rPr>
        <w:t xml:space="preserve">National College </w:t>
      </w:r>
      <w:r w:rsidR="007074DE">
        <w:rPr>
          <w:rFonts w:ascii="Arial" w:hAnsi="Arial" w:cs="Arial"/>
          <w:color w:val="000000" w:themeColor="text1"/>
        </w:rPr>
        <w:t>for Teaching and Leadership</w:t>
      </w:r>
      <w:r w:rsidR="003D7C37">
        <w:rPr>
          <w:rFonts w:ascii="Arial" w:hAnsi="Arial" w:cs="Arial"/>
          <w:color w:val="000000" w:themeColor="text1"/>
        </w:rPr>
        <w:t>.</w:t>
      </w:r>
    </w:p>
    <w:p w:rsidR="00D54A0C" w:rsidRPr="00353EBA" w:rsidRDefault="00D54A0C" w:rsidP="000B0C0A">
      <w:pPr>
        <w:autoSpaceDE w:val="0"/>
        <w:autoSpaceDN w:val="0"/>
        <w:adjustRightInd w:val="0"/>
        <w:jc w:val="both"/>
        <w:rPr>
          <w:rFonts w:ascii="Arial" w:hAnsi="Arial" w:cs="Arial"/>
          <w:color w:val="000000" w:themeColor="text1"/>
        </w:rPr>
      </w:pPr>
    </w:p>
    <w:p w:rsidR="007723F5" w:rsidRDefault="003764E7" w:rsidP="003764E7">
      <w:pPr>
        <w:autoSpaceDE w:val="0"/>
        <w:autoSpaceDN w:val="0"/>
        <w:adjustRightInd w:val="0"/>
        <w:ind w:left="720" w:hanging="720"/>
        <w:jc w:val="both"/>
        <w:rPr>
          <w:rFonts w:ascii="Arial" w:hAnsi="Arial" w:cs="Arial"/>
          <w:color w:val="000000" w:themeColor="text1"/>
        </w:rPr>
      </w:pPr>
      <w:r>
        <w:rPr>
          <w:rFonts w:ascii="Arial" w:hAnsi="Arial" w:cs="Arial"/>
          <w:color w:val="000000" w:themeColor="text1"/>
        </w:rPr>
        <w:t>15.3</w:t>
      </w:r>
      <w:r>
        <w:rPr>
          <w:rFonts w:ascii="Arial" w:hAnsi="Arial" w:cs="Arial"/>
          <w:color w:val="000000" w:themeColor="text1"/>
        </w:rPr>
        <w:tab/>
      </w:r>
      <w:r w:rsidR="003D7C37">
        <w:rPr>
          <w:rFonts w:ascii="Arial" w:hAnsi="Arial" w:cs="Arial"/>
          <w:color w:val="000000" w:themeColor="text1"/>
        </w:rPr>
        <w:t>If a referral is appropriate it should be made within one month of the allegation being substantiated.</w:t>
      </w:r>
    </w:p>
    <w:p w:rsidR="003145C3" w:rsidRDefault="003145C3" w:rsidP="003D7C37">
      <w:pPr>
        <w:autoSpaceDE w:val="0"/>
        <w:autoSpaceDN w:val="0"/>
        <w:adjustRightInd w:val="0"/>
        <w:jc w:val="both"/>
        <w:rPr>
          <w:rFonts w:ascii="Arial" w:hAnsi="Arial" w:cs="Arial"/>
          <w:color w:val="000000" w:themeColor="text1"/>
        </w:rPr>
      </w:pPr>
    </w:p>
    <w:p w:rsidR="003145C3" w:rsidRPr="00C87E3B" w:rsidRDefault="003764E7" w:rsidP="00534E07">
      <w:pPr>
        <w:pStyle w:val="Heading1"/>
      </w:pPr>
      <w:r>
        <w:t>16.</w:t>
      </w:r>
      <w:r>
        <w:tab/>
      </w:r>
      <w:r w:rsidR="003145C3" w:rsidRPr="00C87E3B">
        <w:t>Learning lessons</w:t>
      </w:r>
    </w:p>
    <w:p w:rsidR="003145C3" w:rsidRPr="00C87E3B" w:rsidRDefault="003145C3" w:rsidP="003145C3">
      <w:pPr>
        <w:autoSpaceDE w:val="0"/>
        <w:autoSpaceDN w:val="0"/>
        <w:adjustRightInd w:val="0"/>
        <w:jc w:val="both"/>
        <w:rPr>
          <w:rFonts w:ascii="Arial" w:hAnsi="Arial" w:cs="Arial"/>
          <w:b/>
          <w:bCs/>
        </w:rPr>
      </w:pPr>
    </w:p>
    <w:p w:rsidR="003145C3" w:rsidRPr="00C87E3B" w:rsidRDefault="003764E7" w:rsidP="003764E7">
      <w:pPr>
        <w:autoSpaceDE w:val="0"/>
        <w:autoSpaceDN w:val="0"/>
        <w:adjustRightInd w:val="0"/>
        <w:ind w:left="720" w:hanging="720"/>
        <w:jc w:val="both"/>
        <w:rPr>
          <w:rFonts w:ascii="Arial" w:hAnsi="Arial" w:cs="Arial"/>
        </w:rPr>
      </w:pPr>
      <w:r>
        <w:rPr>
          <w:rFonts w:ascii="Arial" w:hAnsi="Arial" w:cs="Arial"/>
        </w:rPr>
        <w:t>16.1</w:t>
      </w:r>
      <w:r>
        <w:rPr>
          <w:rFonts w:ascii="Arial" w:hAnsi="Arial" w:cs="Arial"/>
        </w:rPr>
        <w:tab/>
      </w:r>
      <w:r w:rsidR="003145C3" w:rsidRPr="00C87E3B">
        <w:rPr>
          <w:rFonts w:ascii="Arial" w:hAnsi="Arial" w:cs="Arial"/>
        </w:rPr>
        <w:t>If an allegation is substantiated, the employer and the LADO should review the circumstances of the case to determine whether there are any improvements to be made to the organisation’s procedures or practice to help prevent similar events in the future.</w:t>
      </w:r>
    </w:p>
    <w:p w:rsidR="00B77785" w:rsidRDefault="00B77785" w:rsidP="003145C3">
      <w:pPr>
        <w:autoSpaceDE w:val="0"/>
        <w:autoSpaceDN w:val="0"/>
        <w:adjustRightInd w:val="0"/>
        <w:jc w:val="both"/>
        <w:rPr>
          <w:rFonts w:ascii="Arial" w:hAnsi="Arial" w:cs="Arial"/>
          <w:sz w:val="22"/>
          <w:szCs w:val="22"/>
        </w:rPr>
      </w:pPr>
    </w:p>
    <w:p w:rsidR="00B77785" w:rsidRDefault="00D17418" w:rsidP="003145C3">
      <w:pPr>
        <w:autoSpaceDE w:val="0"/>
        <w:autoSpaceDN w:val="0"/>
        <w:adjustRightInd w:val="0"/>
        <w:jc w:val="both"/>
        <w:rPr>
          <w:rFonts w:ascii="Arial" w:hAnsi="Arial" w:cs="Arial"/>
          <w:sz w:val="22"/>
          <w:szCs w:val="22"/>
        </w:rPr>
      </w:pPr>
      <w:r>
        <w:rPr>
          <w:noProof/>
          <w:lang w:val="en-GB" w:eastAsia="en-GB"/>
        </w:rPr>
        <w:lastRenderedPageBreak/>
        <w:drawing>
          <wp:inline distT="0" distB="0" distL="0" distR="0" wp14:anchorId="0CD30FE9" wp14:editId="181623DB">
            <wp:extent cx="5731510" cy="8488045"/>
            <wp:effectExtent l="0" t="0" r="2540" b="8255"/>
            <wp:docPr id="5" name="Picture 5" descr="Allegation / Concerns Against Staff Child Protectio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egation / Concerns Against Staff Child Protection Process"/>
                    <pic:cNvPicPr>
                      <a:picLocks noChangeAspect="1" noChangeArrowheads="1"/>
                    </pic:cNvPicPr>
                  </pic:nvPicPr>
                  <pic:blipFill>
                    <a:blip r:embed="rId10" cstate="print"/>
                    <a:srcRect/>
                    <a:stretch>
                      <a:fillRect/>
                    </a:stretch>
                  </pic:blipFill>
                  <pic:spPr bwMode="auto">
                    <a:xfrm>
                      <a:off x="0" y="0"/>
                      <a:ext cx="5731510" cy="8488045"/>
                    </a:xfrm>
                    <a:prstGeom prst="rect">
                      <a:avLst/>
                    </a:prstGeom>
                    <a:noFill/>
                    <a:ln w="9525">
                      <a:noFill/>
                      <a:miter lim="800000"/>
                      <a:headEnd/>
                      <a:tailEnd/>
                    </a:ln>
                  </pic:spPr>
                </pic:pic>
              </a:graphicData>
            </a:graphic>
          </wp:inline>
        </w:drawing>
      </w:r>
    </w:p>
    <w:p w:rsidR="00B77785" w:rsidRDefault="00B77785" w:rsidP="003145C3">
      <w:pPr>
        <w:autoSpaceDE w:val="0"/>
        <w:autoSpaceDN w:val="0"/>
        <w:adjustRightInd w:val="0"/>
        <w:jc w:val="both"/>
        <w:rPr>
          <w:rFonts w:ascii="Arial" w:hAnsi="Arial" w:cs="Arial"/>
          <w:sz w:val="22"/>
          <w:szCs w:val="22"/>
        </w:rPr>
      </w:pPr>
    </w:p>
    <w:p w:rsidR="00DC1F23" w:rsidRDefault="00BB400B" w:rsidP="00E64F24">
      <w:pPr>
        <w:rPr>
          <w:rFonts w:ascii="Arial" w:hAnsi="Arial" w:cs="Arial"/>
          <w:sz w:val="22"/>
          <w:szCs w:val="22"/>
        </w:rPr>
      </w:pPr>
      <w:r>
        <w:rPr>
          <w:rFonts w:ascii="Arial" w:hAnsi="Arial" w:cs="Arial"/>
          <w:sz w:val="22"/>
          <w:szCs w:val="22"/>
        </w:rPr>
        <w:t>(</w:t>
      </w:r>
      <w:r w:rsidR="00DC1F23">
        <w:rPr>
          <w:rFonts w:ascii="Arial" w:hAnsi="Arial" w:cs="Arial"/>
          <w:sz w:val="22"/>
          <w:szCs w:val="22"/>
        </w:rPr>
        <w:t>London Child Protection Procedures 5</w:t>
      </w:r>
      <w:r w:rsidR="00DC1F23" w:rsidRPr="00DC1F23">
        <w:rPr>
          <w:rFonts w:ascii="Arial" w:hAnsi="Arial" w:cs="Arial"/>
          <w:sz w:val="22"/>
          <w:szCs w:val="22"/>
          <w:vertAlign w:val="superscript"/>
        </w:rPr>
        <w:t>th</w:t>
      </w:r>
      <w:r w:rsidR="00DC1F23">
        <w:rPr>
          <w:rFonts w:ascii="Arial" w:hAnsi="Arial" w:cs="Arial"/>
          <w:sz w:val="22"/>
          <w:szCs w:val="22"/>
        </w:rPr>
        <w:t xml:space="preserve"> </w:t>
      </w:r>
      <w:r>
        <w:rPr>
          <w:rFonts w:ascii="Arial" w:hAnsi="Arial" w:cs="Arial"/>
          <w:sz w:val="22"/>
          <w:szCs w:val="22"/>
        </w:rPr>
        <w:t>Edition 2015-</w:t>
      </w:r>
      <w:r w:rsidR="00DC1F23">
        <w:rPr>
          <w:rFonts w:ascii="Arial" w:hAnsi="Arial" w:cs="Arial"/>
          <w:sz w:val="22"/>
          <w:szCs w:val="22"/>
        </w:rPr>
        <w:t>London Safeguarding Children Board</w:t>
      </w:r>
      <w:r>
        <w:rPr>
          <w:rFonts w:ascii="Arial" w:hAnsi="Arial" w:cs="Arial"/>
          <w:sz w:val="22"/>
          <w:szCs w:val="22"/>
        </w:rPr>
        <w:t>)</w:t>
      </w:r>
    </w:p>
    <w:p w:rsidR="006C419F" w:rsidRDefault="006C419F" w:rsidP="006C419F">
      <w:pPr>
        <w:jc w:val="right"/>
        <w:rPr>
          <w:color w:val="430086"/>
        </w:rPr>
      </w:pPr>
      <w:r>
        <w:rPr>
          <w:noProof/>
          <w:lang w:val="en-GB" w:eastAsia="en-GB"/>
        </w:rPr>
        <w:lastRenderedPageBreak/>
        <w:drawing>
          <wp:inline distT="0" distB="0" distL="0" distR="0">
            <wp:extent cx="990600" cy="1714500"/>
            <wp:effectExtent l="19050" t="0" r="0" b="0"/>
            <wp:docPr id="3" name="Picture 1" descr="BSCB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CB low res"/>
                    <pic:cNvPicPr>
                      <a:picLocks noChangeAspect="1" noChangeArrowheads="1"/>
                    </pic:cNvPicPr>
                  </pic:nvPicPr>
                  <pic:blipFill>
                    <a:blip r:embed="rId11" cstate="print"/>
                    <a:srcRect/>
                    <a:stretch>
                      <a:fillRect/>
                    </a:stretch>
                  </pic:blipFill>
                  <pic:spPr bwMode="auto">
                    <a:xfrm>
                      <a:off x="0" y="0"/>
                      <a:ext cx="990600" cy="1714500"/>
                    </a:xfrm>
                    <a:prstGeom prst="rect">
                      <a:avLst/>
                    </a:prstGeom>
                    <a:noFill/>
                    <a:ln w="9525">
                      <a:noFill/>
                      <a:miter lim="800000"/>
                      <a:headEnd/>
                      <a:tailEnd/>
                    </a:ln>
                  </pic:spPr>
                </pic:pic>
              </a:graphicData>
            </a:graphic>
          </wp:inline>
        </w:drawing>
      </w:r>
    </w:p>
    <w:p w:rsidR="006C419F" w:rsidRDefault="006C419F" w:rsidP="006C419F">
      <w:pPr>
        <w:autoSpaceDE w:val="0"/>
        <w:autoSpaceDN w:val="0"/>
        <w:adjustRightInd w:val="0"/>
        <w:jc w:val="both"/>
        <w:rPr>
          <w:rFonts w:ascii="Arial" w:hAnsi="Arial" w:cs="Arial"/>
          <w:sz w:val="22"/>
          <w:szCs w:val="22"/>
        </w:rPr>
      </w:pPr>
    </w:p>
    <w:p w:rsidR="006C419F" w:rsidRDefault="006C419F" w:rsidP="006C419F">
      <w:pPr>
        <w:ind w:right="-154"/>
        <w:rPr>
          <w:rFonts w:ascii="Arial" w:hAnsi="Arial" w:cs="Arial"/>
          <w:b/>
          <w:sz w:val="32"/>
          <w:szCs w:val="32"/>
        </w:rPr>
      </w:pPr>
    </w:p>
    <w:p w:rsidR="006C419F" w:rsidRPr="001125C6" w:rsidRDefault="00D547A2" w:rsidP="00D547A2">
      <w:pPr>
        <w:ind w:right="-154"/>
        <w:rPr>
          <w:rFonts w:ascii="Arial" w:hAnsi="Arial" w:cs="Arial"/>
          <w:b/>
          <w:sz w:val="32"/>
          <w:szCs w:val="32"/>
          <w:u w:val="single"/>
        </w:rPr>
      </w:pPr>
      <w:r w:rsidRPr="001125C6">
        <w:rPr>
          <w:rFonts w:ascii="Arial" w:hAnsi="Arial" w:cs="Arial"/>
          <w:b/>
          <w:sz w:val="32"/>
          <w:szCs w:val="32"/>
          <w:u w:val="single"/>
        </w:rPr>
        <w:t>USEFUL CONTACTS</w:t>
      </w:r>
    </w:p>
    <w:p w:rsidR="006C419F" w:rsidRPr="000D146A" w:rsidRDefault="006C419F" w:rsidP="006C419F">
      <w:pPr>
        <w:ind w:left="-360" w:right="-154"/>
        <w:jc w:val="center"/>
        <w:rPr>
          <w:rFonts w:ascii="Arial" w:hAnsi="Arial" w:cs="Arial"/>
          <w:sz w:val="22"/>
          <w:szCs w:val="22"/>
        </w:rPr>
      </w:pPr>
    </w:p>
    <w:p w:rsidR="006C419F" w:rsidRDefault="006C419F" w:rsidP="004D2A09">
      <w:pPr>
        <w:ind w:right="-154"/>
        <w:rPr>
          <w:rFonts w:ascii="Arial" w:hAnsi="Arial" w:cs="Arial"/>
          <w:sz w:val="22"/>
          <w:szCs w:val="22"/>
        </w:rPr>
      </w:pPr>
    </w:p>
    <w:p w:rsidR="006C419F" w:rsidRDefault="006C419F" w:rsidP="006C419F">
      <w:pPr>
        <w:ind w:left="-360" w:right="-154"/>
        <w:rPr>
          <w:rFonts w:ascii="Arial" w:hAnsi="Arial" w:cs="Arial"/>
          <w:sz w:val="22"/>
          <w:szCs w:val="22"/>
        </w:rPr>
      </w:pPr>
      <w:r w:rsidRPr="000D146A">
        <w:rPr>
          <w:rFonts w:ascii="Arial" w:hAnsi="Arial" w:cs="Arial"/>
          <w:sz w:val="22"/>
          <w:szCs w:val="22"/>
        </w:rPr>
        <w:t>If you wish to report an allegation against a member of staff who has/may have</w:t>
      </w:r>
      <w:r>
        <w:rPr>
          <w:rFonts w:ascii="Arial" w:hAnsi="Arial" w:cs="Arial"/>
          <w:sz w:val="22"/>
          <w:szCs w:val="22"/>
        </w:rPr>
        <w:t>:</w:t>
      </w:r>
    </w:p>
    <w:p w:rsidR="006C419F" w:rsidRPr="000D146A" w:rsidRDefault="006C419F" w:rsidP="006C419F">
      <w:pPr>
        <w:ind w:left="-360" w:right="-154"/>
        <w:rPr>
          <w:rFonts w:ascii="Arial" w:hAnsi="Arial" w:cs="Arial"/>
          <w:sz w:val="22"/>
          <w:szCs w:val="22"/>
        </w:rPr>
      </w:pPr>
    </w:p>
    <w:p w:rsidR="006C419F" w:rsidRPr="000D146A" w:rsidRDefault="006C419F" w:rsidP="006C419F">
      <w:pPr>
        <w:numPr>
          <w:ilvl w:val="0"/>
          <w:numId w:val="21"/>
        </w:numPr>
        <w:ind w:right="-154"/>
        <w:rPr>
          <w:rFonts w:ascii="Arial" w:hAnsi="Arial" w:cs="Arial"/>
          <w:bCs/>
          <w:sz w:val="22"/>
          <w:szCs w:val="22"/>
        </w:rPr>
      </w:pPr>
      <w:r w:rsidRPr="000D146A">
        <w:rPr>
          <w:rFonts w:ascii="Arial" w:hAnsi="Arial" w:cs="Arial"/>
          <w:bCs/>
          <w:sz w:val="22"/>
          <w:szCs w:val="22"/>
        </w:rPr>
        <w:t>Behaved in a way that has harmed a child, or may have harmed a child;</w:t>
      </w:r>
    </w:p>
    <w:p w:rsidR="006C419F" w:rsidRPr="000D146A" w:rsidRDefault="006C419F" w:rsidP="006C419F">
      <w:pPr>
        <w:numPr>
          <w:ilvl w:val="0"/>
          <w:numId w:val="21"/>
        </w:numPr>
        <w:ind w:right="-154"/>
        <w:rPr>
          <w:rFonts w:ascii="Arial" w:hAnsi="Arial" w:cs="Arial"/>
          <w:bCs/>
          <w:sz w:val="22"/>
          <w:szCs w:val="22"/>
        </w:rPr>
      </w:pPr>
      <w:r w:rsidRPr="000D146A">
        <w:rPr>
          <w:rFonts w:ascii="Arial" w:hAnsi="Arial" w:cs="Arial"/>
          <w:bCs/>
          <w:sz w:val="22"/>
          <w:szCs w:val="22"/>
        </w:rPr>
        <w:t>Possibly committed a criminal offence against or related to a child; or</w:t>
      </w:r>
    </w:p>
    <w:p w:rsidR="006C419F" w:rsidRPr="0013441D" w:rsidRDefault="006C419F" w:rsidP="006C419F">
      <w:pPr>
        <w:pStyle w:val="ListParagraph"/>
        <w:numPr>
          <w:ilvl w:val="0"/>
          <w:numId w:val="21"/>
        </w:numPr>
        <w:autoSpaceDE w:val="0"/>
        <w:autoSpaceDN w:val="0"/>
        <w:adjustRightInd w:val="0"/>
        <w:jc w:val="both"/>
        <w:rPr>
          <w:rFonts w:ascii="Arial" w:hAnsi="Arial" w:cs="Arial"/>
          <w:color w:val="000000" w:themeColor="text1"/>
        </w:rPr>
      </w:pPr>
      <w:r w:rsidRPr="0013441D">
        <w:rPr>
          <w:rFonts w:ascii="Arial" w:hAnsi="Arial" w:cs="Arial"/>
          <w:color w:val="000000" w:themeColor="text1"/>
        </w:rPr>
        <w:t>Behaved towards a child or children in a way that indicates s/he would pose a risk of harm if they work regularly or closely with children</w:t>
      </w:r>
    </w:p>
    <w:p w:rsidR="006C419F" w:rsidRDefault="006C419F" w:rsidP="006C419F">
      <w:pPr>
        <w:autoSpaceDE w:val="0"/>
        <w:autoSpaceDN w:val="0"/>
        <w:adjustRightInd w:val="0"/>
        <w:jc w:val="both"/>
        <w:rPr>
          <w:rFonts w:ascii="Arial" w:hAnsi="Arial" w:cs="Arial"/>
          <w:color w:val="000000" w:themeColor="text1"/>
        </w:rPr>
      </w:pPr>
    </w:p>
    <w:p w:rsidR="006C419F" w:rsidRPr="000D146A" w:rsidRDefault="006C419F" w:rsidP="006C419F">
      <w:pPr>
        <w:ind w:right="-154"/>
        <w:rPr>
          <w:rFonts w:ascii="Arial" w:hAnsi="Arial" w:cs="Arial"/>
          <w:bCs/>
        </w:rPr>
      </w:pPr>
    </w:p>
    <w:p w:rsidR="006C419F" w:rsidRPr="00FF7F99" w:rsidRDefault="006C419F" w:rsidP="006C419F">
      <w:pPr>
        <w:rPr>
          <w:rFonts w:ascii="Arial" w:hAnsi="Arial" w:cs="Arial"/>
          <w:b/>
          <w:sz w:val="22"/>
          <w:szCs w:val="22"/>
        </w:rPr>
      </w:pPr>
      <w:r w:rsidRPr="00FF7F99">
        <w:rPr>
          <w:rFonts w:ascii="Arial" w:hAnsi="Arial" w:cs="Arial"/>
          <w:b/>
          <w:sz w:val="22"/>
          <w:szCs w:val="22"/>
        </w:rPr>
        <w:t>Please contact one of the following:</w:t>
      </w:r>
    </w:p>
    <w:p w:rsidR="006C419F" w:rsidRDefault="006C419F" w:rsidP="006C419F">
      <w:pPr>
        <w:rPr>
          <w:rFonts w:ascii="Arial" w:hAnsi="Arial" w:cs="Arial"/>
          <w:b/>
          <w:i/>
          <w:sz w:val="22"/>
          <w:szCs w:val="22"/>
        </w:rPr>
      </w:pPr>
    </w:p>
    <w:p w:rsidR="006C419F" w:rsidRDefault="004636BA" w:rsidP="006C419F">
      <w:pPr>
        <w:rPr>
          <w:rFonts w:ascii="Arial" w:hAnsi="Arial" w:cs="Arial"/>
          <w:sz w:val="22"/>
          <w:szCs w:val="22"/>
        </w:rPr>
      </w:pPr>
      <w:r>
        <w:rPr>
          <w:rFonts w:ascii="Arial" w:hAnsi="Arial" w:cs="Arial"/>
          <w:sz w:val="22"/>
          <w:szCs w:val="22"/>
        </w:rPr>
        <w:t>Local Authority Designated Officer</w:t>
      </w:r>
      <w:r w:rsidR="004D2A09">
        <w:rPr>
          <w:rFonts w:ascii="Arial" w:hAnsi="Arial" w:cs="Arial"/>
          <w:sz w:val="22"/>
          <w:szCs w:val="22"/>
        </w:rPr>
        <w:t xml:space="preserve"> (LADO)</w:t>
      </w:r>
      <w:r>
        <w:rPr>
          <w:rFonts w:ascii="Arial" w:hAnsi="Arial" w:cs="Arial"/>
          <w:sz w:val="22"/>
          <w:szCs w:val="22"/>
        </w:rPr>
        <w:tab/>
      </w:r>
      <w:r>
        <w:rPr>
          <w:rFonts w:ascii="Arial" w:hAnsi="Arial" w:cs="Arial"/>
          <w:sz w:val="22"/>
          <w:szCs w:val="22"/>
        </w:rPr>
        <w:tab/>
      </w:r>
      <w:r w:rsidR="006C419F">
        <w:rPr>
          <w:rFonts w:ascii="Arial" w:hAnsi="Arial" w:cs="Arial"/>
          <w:sz w:val="22"/>
          <w:szCs w:val="22"/>
        </w:rPr>
        <w:t>Tele: 0208 461 7669</w:t>
      </w:r>
      <w:r w:rsidR="006C419F">
        <w:rPr>
          <w:rFonts w:ascii="Arial" w:hAnsi="Arial" w:cs="Arial"/>
          <w:sz w:val="22"/>
          <w:szCs w:val="22"/>
        </w:rPr>
        <w:tab/>
      </w:r>
    </w:p>
    <w:p w:rsidR="006C419F" w:rsidRDefault="004636BA" w:rsidP="006C419F">
      <w:pPr>
        <w:rPr>
          <w:rFonts w:ascii="Arial" w:hAnsi="Arial" w:cs="Arial"/>
          <w:sz w:val="22"/>
          <w:szCs w:val="22"/>
        </w:rPr>
      </w:pPr>
      <w:r>
        <w:rPr>
          <w:rFonts w:ascii="Arial" w:hAnsi="Arial" w:cs="Arial"/>
          <w:sz w:val="22"/>
          <w:szCs w:val="22"/>
        </w:rPr>
        <w:t xml:space="preserve">Lead Officer for Education Safeguarding </w:t>
      </w:r>
      <w:r>
        <w:rPr>
          <w:rFonts w:ascii="Arial" w:hAnsi="Arial" w:cs="Arial"/>
          <w:sz w:val="22"/>
          <w:szCs w:val="22"/>
        </w:rPr>
        <w:tab/>
      </w:r>
      <w:r>
        <w:rPr>
          <w:rFonts w:ascii="Arial" w:hAnsi="Arial" w:cs="Arial"/>
          <w:sz w:val="22"/>
          <w:szCs w:val="22"/>
        </w:rPr>
        <w:tab/>
      </w:r>
      <w:r w:rsidR="006C419F">
        <w:rPr>
          <w:rFonts w:ascii="Arial" w:hAnsi="Arial" w:cs="Arial"/>
          <w:sz w:val="22"/>
          <w:szCs w:val="22"/>
        </w:rPr>
        <w:t xml:space="preserve">Email: </w:t>
      </w:r>
      <w:r>
        <w:rPr>
          <w:rFonts w:ascii="Arial" w:hAnsi="Arial" w:cs="Arial"/>
          <w:sz w:val="22"/>
          <w:szCs w:val="22"/>
        </w:rPr>
        <w:t>LADO@bromley.gov.uk</w:t>
      </w:r>
    </w:p>
    <w:p w:rsidR="006C419F" w:rsidRPr="0013441D" w:rsidRDefault="006C419F" w:rsidP="006C419F">
      <w:pPr>
        <w:rPr>
          <w:rFonts w:ascii="Arial" w:hAnsi="Arial" w:cs="Arial"/>
          <w:sz w:val="22"/>
          <w:szCs w:val="22"/>
        </w:rPr>
      </w:pPr>
      <w:r>
        <w:rPr>
          <w:rFonts w:ascii="Arial" w:hAnsi="Arial" w:cs="Arial"/>
          <w:sz w:val="22"/>
          <w:szCs w:val="22"/>
        </w:rPr>
        <w:t xml:space="preserve">Group Manager – Quality Assurance Service </w:t>
      </w:r>
    </w:p>
    <w:p w:rsidR="006C419F" w:rsidRDefault="006C419F" w:rsidP="006C419F">
      <w:pPr>
        <w:autoSpaceDE w:val="0"/>
        <w:autoSpaceDN w:val="0"/>
        <w:adjustRightInd w:val="0"/>
        <w:jc w:val="both"/>
        <w:rPr>
          <w:rFonts w:ascii="Arial" w:hAnsi="Arial" w:cs="Arial"/>
          <w:sz w:val="22"/>
          <w:szCs w:val="22"/>
        </w:rPr>
      </w:pPr>
    </w:p>
    <w:p w:rsidR="006C419F" w:rsidRDefault="006C419F" w:rsidP="006C419F">
      <w:pPr>
        <w:autoSpaceDE w:val="0"/>
        <w:autoSpaceDN w:val="0"/>
        <w:adjustRightInd w:val="0"/>
        <w:jc w:val="both"/>
        <w:rPr>
          <w:rFonts w:ascii="Arial" w:hAnsi="Arial" w:cs="Arial"/>
          <w:sz w:val="22"/>
          <w:szCs w:val="22"/>
        </w:rPr>
      </w:pPr>
    </w:p>
    <w:p w:rsidR="006C419F" w:rsidRDefault="004636BA" w:rsidP="006C419F">
      <w:pPr>
        <w:autoSpaceDE w:val="0"/>
        <w:autoSpaceDN w:val="0"/>
        <w:adjustRightInd w:val="0"/>
        <w:jc w:val="both"/>
        <w:rPr>
          <w:rFonts w:ascii="Arial" w:hAnsi="Arial" w:cs="Arial"/>
          <w:sz w:val="22"/>
          <w:szCs w:val="22"/>
        </w:rPr>
      </w:pPr>
      <w:r>
        <w:rPr>
          <w:rFonts w:ascii="Arial" w:hAnsi="Arial" w:cs="Arial"/>
          <w:sz w:val="22"/>
          <w:szCs w:val="22"/>
        </w:rPr>
        <w:t>Deputy LADO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Tele: </w:t>
      </w:r>
      <w:r w:rsidR="006C419F">
        <w:rPr>
          <w:rFonts w:ascii="Arial" w:hAnsi="Arial" w:cs="Arial"/>
          <w:sz w:val="22"/>
          <w:szCs w:val="22"/>
        </w:rPr>
        <w:t>0208 313 4325</w:t>
      </w:r>
    </w:p>
    <w:p w:rsidR="006C419F" w:rsidRDefault="006C419F" w:rsidP="006C419F">
      <w:pPr>
        <w:autoSpaceDE w:val="0"/>
        <w:autoSpaceDN w:val="0"/>
        <w:adjustRightInd w:val="0"/>
        <w:jc w:val="both"/>
        <w:rPr>
          <w:rFonts w:ascii="Arial" w:hAnsi="Arial" w:cs="Arial"/>
          <w:sz w:val="22"/>
          <w:szCs w:val="22"/>
        </w:rPr>
      </w:pPr>
      <w:r>
        <w:rPr>
          <w:rFonts w:ascii="Arial" w:hAnsi="Arial" w:cs="Arial"/>
          <w:sz w:val="22"/>
          <w:szCs w:val="22"/>
        </w:rPr>
        <w:t xml:space="preserve">Deputy Group Manager </w:t>
      </w:r>
      <w:r w:rsidR="004636BA">
        <w:rPr>
          <w:rFonts w:ascii="Arial" w:hAnsi="Arial" w:cs="Arial"/>
          <w:sz w:val="22"/>
          <w:szCs w:val="22"/>
        </w:rPr>
        <w:t xml:space="preserve">                                            Email: LADO@bromley.gov.uk</w:t>
      </w:r>
    </w:p>
    <w:p w:rsidR="006C419F" w:rsidRDefault="006C419F" w:rsidP="006C419F">
      <w:pPr>
        <w:autoSpaceDE w:val="0"/>
        <w:autoSpaceDN w:val="0"/>
        <w:adjustRightInd w:val="0"/>
        <w:jc w:val="both"/>
        <w:rPr>
          <w:rFonts w:ascii="Arial" w:hAnsi="Arial" w:cs="Arial"/>
          <w:sz w:val="22"/>
          <w:szCs w:val="22"/>
        </w:rPr>
      </w:pPr>
    </w:p>
    <w:p w:rsidR="006C419F" w:rsidRPr="000D146A" w:rsidRDefault="006C419F" w:rsidP="006C419F">
      <w:pPr>
        <w:autoSpaceDE w:val="0"/>
        <w:autoSpaceDN w:val="0"/>
        <w:adjustRightInd w:val="0"/>
        <w:jc w:val="both"/>
        <w:rPr>
          <w:rFonts w:ascii="Arial" w:hAnsi="Arial" w:cs="Arial"/>
          <w:sz w:val="22"/>
          <w:szCs w:val="22"/>
        </w:rPr>
      </w:pPr>
    </w:p>
    <w:p w:rsidR="006C419F" w:rsidRPr="00BC4569" w:rsidRDefault="006C419F" w:rsidP="006C419F">
      <w:pPr>
        <w:autoSpaceDE w:val="0"/>
        <w:autoSpaceDN w:val="0"/>
        <w:adjustRightInd w:val="0"/>
        <w:jc w:val="both"/>
        <w:rPr>
          <w:rFonts w:ascii="Arial" w:hAnsi="Arial" w:cs="Arial"/>
          <w:b/>
          <w:sz w:val="22"/>
          <w:szCs w:val="22"/>
        </w:rPr>
      </w:pPr>
      <w:r w:rsidRPr="00BC4569">
        <w:rPr>
          <w:rFonts w:ascii="Arial" w:hAnsi="Arial" w:cs="Arial"/>
          <w:b/>
          <w:sz w:val="22"/>
          <w:szCs w:val="22"/>
        </w:rPr>
        <w:t>For a Notification of an Allegation Referral Form please contact</w:t>
      </w:r>
      <w:r>
        <w:rPr>
          <w:rFonts w:ascii="Arial" w:hAnsi="Arial" w:cs="Arial"/>
          <w:b/>
          <w:sz w:val="22"/>
          <w:szCs w:val="22"/>
        </w:rPr>
        <w:t>:</w:t>
      </w:r>
    </w:p>
    <w:p w:rsidR="006C419F" w:rsidRPr="00353EBA" w:rsidRDefault="006C419F" w:rsidP="006C419F">
      <w:pPr>
        <w:rPr>
          <w:rFonts w:ascii="Arial" w:hAnsi="Arial" w:cs="Arial"/>
        </w:rPr>
      </w:pPr>
    </w:p>
    <w:p w:rsidR="006C419F" w:rsidRDefault="006C419F" w:rsidP="006C419F">
      <w:pPr>
        <w:rPr>
          <w:rFonts w:ascii="Arial" w:hAnsi="Arial" w:cs="Arial"/>
          <w:sz w:val="22"/>
          <w:szCs w:val="22"/>
        </w:rPr>
      </w:pPr>
      <w:r w:rsidRPr="00BC4569">
        <w:rPr>
          <w:rFonts w:ascii="Arial" w:hAnsi="Arial" w:cs="Arial"/>
          <w:sz w:val="22"/>
          <w:szCs w:val="22"/>
        </w:rPr>
        <w:t>Quality Assurance Business Support</w:t>
      </w:r>
      <w:r>
        <w:rPr>
          <w:rFonts w:ascii="Arial" w:hAnsi="Arial" w:cs="Arial"/>
          <w:sz w:val="22"/>
          <w:szCs w:val="22"/>
        </w:rPr>
        <w:tab/>
      </w:r>
      <w:r>
        <w:rPr>
          <w:rFonts w:ascii="Arial" w:hAnsi="Arial" w:cs="Arial"/>
          <w:sz w:val="22"/>
          <w:szCs w:val="22"/>
        </w:rPr>
        <w:tab/>
      </w:r>
      <w:r>
        <w:rPr>
          <w:rFonts w:ascii="Arial" w:hAnsi="Arial" w:cs="Arial"/>
          <w:sz w:val="22"/>
          <w:szCs w:val="22"/>
        </w:rPr>
        <w:tab/>
        <w:t>Tele: 0208 313 4325</w:t>
      </w:r>
    </w:p>
    <w:p w:rsidR="006C419F" w:rsidRDefault="006C419F" w:rsidP="006C419F">
      <w:pPr>
        <w:rPr>
          <w:rFonts w:ascii="Arial" w:hAnsi="Arial" w:cs="Arial"/>
          <w:sz w:val="22"/>
          <w:szCs w:val="22"/>
        </w:rPr>
      </w:pPr>
    </w:p>
    <w:p w:rsidR="006C419F" w:rsidRDefault="006C419F" w:rsidP="006C419F">
      <w:pPr>
        <w:rPr>
          <w:rFonts w:ascii="Arial" w:hAnsi="Arial" w:cs="Arial"/>
          <w:sz w:val="22"/>
          <w:szCs w:val="22"/>
        </w:rPr>
      </w:pPr>
    </w:p>
    <w:p w:rsidR="006C419F" w:rsidRPr="00BC4569" w:rsidRDefault="006C419F" w:rsidP="006C419F">
      <w:pPr>
        <w:rPr>
          <w:rFonts w:ascii="Arial" w:hAnsi="Arial" w:cs="Arial"/>
          <w:b/>
          <w:sz w:val="22"/>
          <w:szCs w:val="22"/>
        </w:rPr>
      </w:pPr>
      <w:r w:rsidRPr="00BC4569">
        <w:rPr>
          <w:rFonts w:ascii="Arial" w:hAnsi="Arial" w:cs="Arial"/>
          <w:b/>
          <w:sz w:val="22"/>
          <w:szCs w:val="22"/>
        </w:rPr>
        <w:t>Other Useful Contacts:</w:t>
      </w:r>
    </w:p>
    <w:p w:rsidR="006C419F" w:rsidRDefault="006C419F" w:rsidP="006C419F">
      <w:pPr>
        <w:rPr>
          <w:rFonts w:ascii="Arial" w:hAnsi="Arial" w:cs="Arial"/>
          <w:sz w:val="22"/>
          <w:szCs w:val="22"/>
        </w:rPr>
      </w:pPr>
    </w:p>
    <w:p w:rsidR="006C419F" w:rsidRDefault="006C419F" w:rsidP="006C419F">
      <w:pPr>
        <w:rPr>
          <w:rFonts w:ascii="Arial" w:hAnsi="Arial" w:cs="Arial"/>
          <w:sz w:val="22"/>
          <w:szCs w:val="22"/>
        </w:rPr>
      </w:pPr>
      <w:r>
        <w:rPr>
          <w:rFonts w:ascii="Arial" w:hAnsi="Arial" w:cs="Arial"/>
          <w:sz w:val="22"/>
          <w:szCs w:val="22"/>
        </w:rPr>
        <w:t>Multi Agency Safeguarding Hub (MASH)</w:t>
      </w:r>
      <w:r>
        <w:rPr>
          <w:rFonts w:ascii="Arial" w:hAnsi="Arial" w:cs="Arial"/>
          <w:sz w:val="22"/>
          <w:szCs w:val="22"/>
        </w:rPr>
        <w:tab/>
      </w:r>
      <w:r>
        <w:rPr>
          <w:rFonts w:ascii="Arial" w:hAnsi="Arial" w:cs="Arial"/>
          <w:sz w:val="22"/>
          <w:szCs w:val="22"/>
        </w:rPr>
        <w:tab/>
        <w:t>Tele: 0208 461 7373 / 7379</w:t>
      </w:r>
    </w:p>
    <w:p w:rsidR="006C419F" w:rsidRDefault="006C419F" w:rsidP="006C419F">
      <w:pPr>
        <w:rPr>
          <w:rFonts w:ascii="Arial" w:hAnsi="Arial" w:cs="Arial"/>
          <w:sz w:val="22"/>
          <w:szCs w:val="22"/>
        </w:rPr>
      </w:pPr>
      <w:r>
        <w:rPr>
          <w:rFonts w:ascii="Arial" w:hAnsi="Arial" w:cs="Arial"/>
          <w:sz w:val="22"/>
          <w:szCs w:val="22"/>
        </w:rPr>
        <w:t>Referral and Assessment Service</w:t>
      </w:r>
    </w:p>
    <w:p w:rsidR="006C419F" w:rsidRDefault="006C419F" w:rsidP="006C419F">
      <w:pPr>
        <w:rPr>
          <w:rFonts w:ascii="Arial" w:hAnsi="Arial" w:cs="Arial"/>
          <w:sz w:val="22"/>
          <w:szCs w:val="22"/>
        </w:rPr>
      </w:pPr>
      <w:r>
        <w:rPr>
          <w:rFonts w:ascii="Arial" w:hAnsi="Arial" w:cs="Arial"/>
          <w:sz w:val="22"/>
          <w:szCs w:val="22"/>
        </w:rPr>
        <w:t xml:space="preserve">Children’s Social Care </w:t>
      </w:r>
    </w:p>
    <w:p w:rsidR="00CF37EA" w:rsidRDefault="00CF37EA" w:rsidP="006C419F">
      <w:pPr>
        <w:rPr>
          <w:rFonts w:ascii="Arial" w:hAnsi="Arial" w:cs="Arial"/>
          <w:sz w:val="22"/>
          <w:szCs w:val="22"/>
        </w:rPr>
      </w:pPr>
    </w:p>
    <w:p w:rsidR="00CF37EA" w:rsidRDefault="00CF37EA" w:rsidP="006C419F">
      <w:pPr>
        <w:rPr>
          <w:rFonts w:ascii="Arial" w:hAnsi="Arial" w:cs="Arial"/>
          <w:sz w:val="22"/>
          <w:szCs w:val="22"/>
        </w:rPr>
      </w:pPr>
      <w:r>
        <w:rPr>
          <w:rFonts w:ascii="Arial" w:hAnsi="Arial" w:cs="Arial"/>
          <w:sz w:val="22"/>
          <w:szCs w:val="22"/>
        </w:rPr>
        <w:t>Out of Hours Emergency Duty Team</w:t>
      </w:r>
      <w:r w:rsidR="004D2A09">
        <w:rPr>
          <w:rFonts w:ascii="Arial" w:hAnsi="Arial" w:cs="Arial"/>
          <w:sz w:val="22"/>
          <w:szCs w:val="22"/>
        </w:rPr>
        <w:tab/>
      </w:r>
      <w:r w:rsidR="004D2A09">
        <w:rPr>
          <w:rFonts w:ascii="Arial" w:hAnsi="Arial" w:cs="Arial"/>
          <w:sz w:val="22"/>
          <w:szCs w:val="22"/>
        </w:rPr>
        <w:tab/>
      </w:r>
      <w:r w:rsidR="004D2A09">
        <w:rPr>
          <w:rFonts w:ascii="Arial" w:hAnsi="Arial" w:cs="Arial"/>
          <w:sz w:val="22"/>
          <w:szCs w:val="22"/>
        </w:rPr>
        <w:tab/>
      </w:r>
      <w:r w:rsidR="002D315B">
        <w:rPr>
          <w:rFonts w:ascii="Arial" w:hAnsi="Arial" w:cs="Arial"/>
          <w:sz w:val="22"/>
          <w:szCs w:val="22"/>
        </w:rPr>
        <w:t>Tele: 0300 303 8671</w:t>
      </w:r>
    </w:p>
    <w:p w:rsidR="006C419F" w:rsidRDefault="004D2A09" w:rsidP="006C419F">
      <w:pPr>
        <w:rPr>
          <w:rFonts w:ascii="Arial" w:hAnsi="Arial" w:cs="Arial"/>
          <w:sz w:val="22"/>
          <w:szCs w:val="22"/>
        </w:rPr>
      </w:pPr>
      <w:r>
        <w:rPr>
          <w:rFonts w:ascii="Arial" w:hAnsi="Arial" w:cs="Arial"/>
          <w:sz w:val="22"/>
          <w:szCs w:val="22"/>
        </w:rPr>
        <w:t>Children’s Social Care</w:t>
      </w:r>
    </w:p>
    <w:p w:rsidR="004D2A09" w:rsidRDefault="004D2A09" w:rsidP="006C419F">
      <w:pPr>
        <w:rPr>
          <w:rFonts w:ascii="Arial" w:hAnsi="Arial" w:cs="Arial"/>
          <w:sz w:val="22"/>
          <w:szCs w:val="22"/>
        </w:rPr>
      </w:pPr>
    </w:p>
    <w:p w:rsidR="006C419F" w:rsidRDefault="006C419F" w:rsidP="006C419F">
      <w:pPr>
        <w:rPr>
          <w:rFonts w:ascii="Arial" w:hAnsi="Arial" w:cs="Arial"/>
          <w:sz w:val="22"/>
          <w:szCs w:val="22"/>
        </w:rPr>
      </w:pPr>
      <w:r>
        <w:rPr>
          <w:rFonts w:ascii="Arial" w:hAnsi="Arial" w:cs="Arial"/>
          <w:sz w:val="22"/>
          <w:szCs w:val="22"/>
        </w:rPr>
        <w:t>Police Child Abuse Investigation Team</w:t>
      </w:r>
      <w:r>
        <w:rPr>
          <w:rFonts w:ascii="Arial" w:hAnsi="Arial" w:cs="Arial"/>
          <w:sz w:val="22"/>
          <w:szCs w:val="22"/>
        </w:rPr>
        <w:tab/>
      </w:r>
      <w:r>
        <w:rPr>
          <w:rFonts w:ascii="Arial" w:hAnsi="Arial" w:cs="Arial"/>
          <w:sz w:val="22"/>
          <w:szCs w:val="22"/>
        </w:rPr>
        <w:tab/>
        <w:t>Tele: 0207 230 3700</w:t>
      </w:r>
    </w:p>
    <w:p w:rsidR="006C419F" w:rsidRDefault="006C419F" w:rsidP="006C419F">
      <w:pPr>
        <w:rPr>
          <w:rFonts w:ascii="Arial" w:hAnsi="Arial" w:cs="Arial"/>
          <w:sz w:val="22"/>
          <w:szCs w:val="22"/>
        </w:rPr>
      </w:pPr>
      <w:r>
        <w:rPr>
          <w:rFonts w:ascii="Arial" w:hAnsi="Arial" w:cs="Arial"/>
          <w:sz w:val="22"/>
          <w:szCs w:val="22"/>
        </w:rPr>
        <w:t>Bromley</w:t>
      </w:r>
    </w:p>
    <w:p w:rsidR="006C419F" w:rsidRDefault="006C419F" w:rsidP="00E64F24">
      <w:pPr>
        <w:rPr>
          <w:rFonts w:ascii="Arial" w:hAnsi="Arial" w:cs="Arial"/>
          <w:sz w:val="22"/>
          <w:szCs w:val="22"/>
        </w:rPr>
      </w:pPr>
    </w:p>
    <w:p w:rsidR="00F969AC" w:rsidRDefault="00F969AC" w:rsidP="00E64F24">
      <w:pPr>
        <w:rPr>
          <w:rFonts w:ascii="Arial" w:hAnsi="Arial" w:cs="Arial"/>
          <w:sz w:val="22"/>
          <w:szCs w:val="22"/>
        </w:rPr>
      </w:pPr>
      <w:r>
        <w:rPr>
          <w:rFonts w:ascii="Arial" w:hAnsi="Arial" w:cs="Arial"/>
          <w:sz w:val="22"/>
          <w:szCs w:val="22"/>
        </w:rPr>
        <w:t>Designated Adult Safeguarding Manager</w:t>
      </w:r>
      <w:r>
        <w:rPr>
          <w:rFonts w:ascii="Arial" w:hAnsi="Arial" w:cs="Arial"/>
          <w:sz w:val="22"/>
          <w:szCs w:val="22"/>
        </w:rPr>
        <w:tab/>
      </w:r>
      <w:r>
        <w:rPr>
          <w:rFonts w:ascii="Arial" w:hAnsi="Arial" w:cs="Arial"/>
          <w:sz w:val="22"/>
          <w:szCs w:val="22"/>
        </w:rPr>
        <w:tab/>
        <w:t>Tele:</w:t>
      </w:r>
      <w:r w:rsidR="00B536AE">
        <w:rPr>
          <w:rFonts w:ascii="Arial" w:hAnsi="Arial" w:cs="Arial"/>
          <w:sz w:val="22"/>
          <w:szCs w:val="22"/>
        </w:rPr>
        <w:t xml:space="preserve"> 0208</w:t>
      </w:r>
      <w:r>
        <w:rPr>
          <w:rFonts w:ascii="Arial" w:hAnsi="Arial" w:cs="Arial"/>
          <w:sz w:val="22"/>
          <w:szCs w:val="22"/>
        </w:rPr>
        <w:t xml:space="preserve"> </w:t>
      </w:r>
      <w:r w:rsidR="001125C6">
        <w:rPr>
          <w:rFonts w:ascii="Arial" w:hAnsi="Arial" w:cs="Arial"/>
          <w:sz w:val="22"/>
          <w:szCs w:val="22"/>
        </w:rPr>
        <w:t>461 7777</w:t>
      </w:r>
    </w:p>
    <w:sectPr w:rsidR="00F969AC" w:rsidSect="00C43EE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47E" w:rsidRDefault="0033447E" w:rsidP="00335F3E">
      <w:r>
        <w:separator/>
      </w:r>
    </w:p>
  </w:endnote>
  <w:endnote w:type="continuationSeparator" w:id="0">
    <w:p w:rsidR="0033447E" w:rsidRDefault="0033447E" w:rsidP="00335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5A6" w:rsidRDefault="004636BA">
    <w:pPr>
      <w:pStyle w:val="Footer"/>
      <w:pBdr>
        <w:top w:val="thinThickSmallGap" w:sz="24" w:space="1" w:color="622423" w:themeColor="accent2" w:themeShade="7F"/>
      </w:pBdr>
      <w:rPr>
        <w:rFonts w:asciiTheme="majorHAnsi" w:hAnsiTheme="majorHAnsi"/>
      </w:rPr>
    </w:pPr>
    <w:r>
      <w:rPr>
        <w:rFonts w:asciiTheme="majorHAnsi" w:hAnsiTheme="majorHAnsi"/>
      </w:rPr>
      <w:t>Revised by</w:t>
    </w:r>
    <w:r w:rsidR="002A55A6">
      <w:rPr>
        <w:rFonts w:asciiTheme="majorHAnsi" w:hAnsiTheme="majorHAnsi"/>
      </w:rPr>
      <w:t xml:space="preserve"> Local Authority</w:t>
    </w:r>
    <w:r w:rsidR="00084B7D">
      <w:rPr>
        <w:rFonts w:asciiTheme="majorHAnsi" w:hAnsiTheme="majorHAnsi"/>
      </w:rPr>
      <w:t xml:space="preserve"> Designated Officer (March 2017</w:t>
    </w:r>
    <w:r w:rsidR="002A55A6">
      <w:rPr>
        <w:rFonts w:asciiTheme="majorHAnsi" w:hAnsiTheme="majorHAnsi"/>
      </w:rPr>
      <w:t>)</w:t>
    </w:r>
    <w:r w:rsidR="002A55A6">
      <w:rPr>
        <w:rFonts w:asciiTheme="majorHAnsi" w:hAnsiTheme="majorHAnsi"/>
      </w:rPr>
      <w:ptab w:relativeTo="margin" w:alignment="right" w:leader="none"/>
    </w:r>
    <w:r w:rsidR="002A55A6">
      <w:rPr>
        <w:rFonts w:asciiTheme="majorHAnsi" w:hAnsiTheme="majorHAnsi"/>
      </w:rPr>
      <w:t xml:space="preserve">Page </w:t>
    </w:r>
    <w:r w:rsidR="00CE7BD1">
      <w:fldChar w:fldCharType="begin"/>
    </w:r>
    <w:r w:rsidR="00CE7BD1">
      <w:instrText xml:space="preserve"> PAGE   \* MERGEFORMAT </w:instrText>
    </w:r>
    <w:r w:rsidR="00CE7BD1">
      <w:fldChar w:fldCharType="separate"/>
    </w:r>
    <w:r w:rsidR="00084B7D" w:rsidRPr="00084B7D">
      <w:rPr>
        <w:rFonts w:asciiTheme="majorHAnsi" w:hAnsiTheme="majorHAnsi"/>
        <w:noProof/>
      </w:rPr>
      <w:t>14</w:t>
    </w:r>
    <w:r w:rsidR="00CE7BD1">
      <w:rPr>
        <w:rFonts w:asciiTheme="majorHAnsi" w:hAnsiTheme="majorHAnsi"/>
        <w:noProof/>
      </w:rPr>
      <w:fldChar w:fldCharType="end"/>
    </w:r>
  </w:p>
  <w:p w:rsidR="00680FA6" w:rsidRDefault="00680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47E" w:rsidRDefault="0033447E" w:rsidP="00335F3E">
      <w:r>
        <w:separator/>
      </w:r>
    </w:p>
  </w:footnote>
  <w:footnote w:type="continuationSeparator" w:id="0">
    <w:p w:rsidR="0033447E" w:rsidRDefault="0033447E" w:rsidP="00335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B39"/>
    <w:multiLevelType w:val="hybridMultilevel"/>
    <w:tmpl w:val="6770CF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7A3363E"/>
    <w:multiLevelType w:val="hybridMultilevel"/>
    <w:tmpl w:val="4D3687E6"/>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
    <w:nsid w:val="0FD92BFD"/>
    <w:multiLevelType w:val="hybridMultilevel"/>
    <w:tmpl w:val="A7CA68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DDC2A67"/>
    <w:multiLevelType w:val="hybridMultilevel"/>
    <w:tmpl w:val="46B05C7E"/>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19C09E8"/>
    <w:multiLevelType w:val="hybridMultilevel"/>
    <w:tmpl w:val="6B26E8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2957520"/>
    <w:multiLevelType w:val="hybridMultilevel"/>
    <w:tmpl w:val="79226B80"/>
    <w:lvl w:ilvl="0" w:tplc="98543B82">
      <w:start w:val="1"/>
      <w:numFmt w:val="decimal"/>
      <w:lvlText w:val="%1.1"/>
      <w:lvlJc w:val="left"/>
      <w:pPr>
        <w:ind w:left="567" w:hanging="56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50F5FAE"/>
    <w:multiLevelType w:val="hybridMultilevel"/>
    <w:tmpl w:val="9D2E6AE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60B375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70B1157"/>
    <w:multiLevelType w:val="hybridMultilevel"/>
    <w:tmpl w:val="BE926D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9902106"/>
    <w:multiLevelType w:val="hybridMultilevel"/>
    <w:tmpl w:val="130E6222"/>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AC24EE"/>
    <w:multiLevelType w:val="hybridMultilevel"/>
    <w:tmpl w:val="014E6376"/>
    <w:lvl w:ilvl="0" w:tplc="08621A0C">
      <w:start w:val="1"/>
      <w:numFmt w:val="decimal"/>
      <w:lvlText w:val="%1."/>
      <w:lvlJc w:val="left"/>
      <w:pPr>
        <w:ind w:left="567" w:hanging="567"/>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38F2300"/>
    <w:multiLevelType w:val="hybridMultilevel"/>
    <w:tmpl w:val="F21261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83A399B"/>
    <w:multiLevelType w:val="hybridMultilevel"/>
    <w:tmpl w:val="714CE4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BE5702F"/>
    <w:multiLevelType w:val="hybridMultilevel"/>
    <w:tmpl w:val="3E14EA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1">
      <w:start w:val="1"/>
      <w:numFmt w:val="bullet"/>
      <w:lvlText w:val=""/>
      <w:lvlJc w:val="left"/>
      <w:pPr>
        <w:ind w:left="2520" w:hanging="360"/>
      </w:pPr>
      <w:rPr>
        <w:rFonts w:ascii="Symbol" w:hAnsi="Symbo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5ED4779"/>
    <w:multiLevelType w:val="hybridMultilevel"/>
    <w:tmpl w:val="777E8236"/>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4A5328F6"/>
    <w:multiLevelType w:val="hybridMultilevel"/>
    <w:tmpl w:val="2242B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32772D"/>
    <w:multiLevelType w:val="hybridMultilevel"/>
    <w:tmpl w:val="AEB84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8F5403"/>
    <w:multiLevelType w:val="hybridMultilevel"/>
    <w:tmpl w:val="82E4F4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3C2702A"/>
    <w:multiLevelType w:val="hybridMultilevel"/>
    <w:tmpl w:val="B7CCC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A77C1B"/>
    <w:multiLevelType w:val="hybridMultilevel"/>
    <w:tmpl w:val="C8CCBA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6EA77D0"/>
    <w:multiLevelType w:val="hybridMultilevel"/>
    <w:tmpl w:val="5E86C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CF00D9"/>
    <w:multiLevelType w:val="hybridMultilevel"/>
    <w:tmpl w:val="6CFEB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02D2BEA"/>
    <w:multiLevelType w:val="hybridMultilevel"/>
    <w:tmpl w:val="AD24E9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0E837F3"/>
    <w:multiLevelType w:val="hybridMultilevel"/>
    <w:tmpl w:val="3C5E6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6DE6362"/>
    <w:multiLevelType w:val="hybridMultilevel"/>
    <w:tmpl w:val="CF626D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DAE475C"/>
    <w:multiLevelType w:val="hybridMultilevel"/>
    <w:tmpl w:val="C7EAE4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2"/>
  </w:num>
  <w:num w:numId="3">
    <w:abstractNumId w:val="13"/>
  </w:num>
  <w:num w:numId="4">
    <w:abstractNumId w:val="20"/>
  </w:num>
  <w:num w:numId="5">
    <w:abstractNumId w:val="4"/>
  </w:num>
  <w:num w:numId="6">
    <w:abstractNumId w:val="3"/>
  </w:num>
  <w:num w:numId="7">
    <w:abstractNumId w:val="0"/>
  </w:num>
  <w:num w:numId="8">
    <w:abstractNumId w:val="22"/>
  </w:num>
  <w:num w:numId="9">
    <w:abstractNumId w:val="11"/>
  </w:num>
  <w:num w:numId="10">
    <w:abstractNumId w:val="24"/>
  </w:num>
  <w:num w:numId="11">
    <w:abstractNumId w:val="15"/>
  </w:num>
  <w:num w:numId="12">
    <w:abstractNumId w:val="6"/>
  </w:num>
  <w:num w:numId="13">
    <w:abstractNumId w:val="8"/>
  </w:num>
  <w:num w:numId="14">
    <w:abstractNumId w:val="23"/>
  </w:num>
  <w:num w:numId="15">
    <w:abstractNumId w:val="17"/>
  </w:num>
  <w:num w:numId="16">
    <w:abstractNumId w:val="21"/>
  </w:num>
  <w:num w:numId="17">
    <w:abstractNumId w:val="12"/>
  </w:num>
  <w:num w:numId="18">
    <w:abstractNumId w:val="19"/>
  </w:num>
  <w:num w:numId="19">
    <w:abstractNumId w:val="25"/>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0"/>
  </w:num>
  <w:num w:numId="23">
    <w:abstractNumId w:val="5"/>
  </w:num>
  <w:num w:numId="24">
    <w:abstractNumId w:val="7"/>
  </w:num>
  <w:num w:numId="25">
    <w:abstractNumId w:val="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18E"/>
    <w:rsid w:val="000155A9"/>
    <w:rsid w:val="00024353"/>
    <w:rsid w:val="00030262"/>
    <w:rsid w:val="00034EB4"/>
    <w:rsid w:val="00084248"/>
    <w:rsid w:val="00084B7D"/>
    <w:rsid w:val="000B0C0A"/>
    <w:rsid w:val="000B29DC"/>
    <w:rsid w:val="00106867"/>
    <w:rsid w:val="001125C6"/>
    <w:rsid w:val="0013441D"/>
    <w:rsid w:val="00160AC6"/>
    <w:rsid w:val="00161CED"/>
    <w:rsid w:val="001C17E8"/>
    <w:rsid w:val="001C3DC3"/>
    <w:rsid w:val="001C7E50"/>
    <w:rsid w:val="00211337"/>
    <w:rsid w:val="00240967"/>
    <w:rsid w:val="00247BA9"/>
    <w:rsid w:val="00254B1A"/>
    <w:rsid w:val="0026513E"/>
    <w:rsid w:val="002A55A6"/>
    <w:rsid w:val="002B45E4"/>
    <w:rsid w:val="002B7E98"/>
    <w:rsid w:val="002D315B"/>
    <w:rsid w:val="003145C3"/>
    <w:rsid w:val="0032224C"/>
    <w:rsid w:val="003230BE"/>
    <w:rsid w:val="0033447E"/>
    <w:rsid w:val="00335F3E"/>
    <w:rsid w:val="00353EBA"/>
    <w:rsid w:val="00371193"/>
    <w:rsid w:val="003764E7"/>
    <w:rsid w:val="003B6D3E"/>
    <w:rsid w:val="003C21E4"/>
    <w:rsid w:val="003D7C37"/>
    <w:rsid w:val="0042178D"/>
    <w:rsid w:val="00424123"/>
    <w:rsid w:val="004636BA"/>
    <w:rsid w:val="00470B07"/>
    <w:rsid w:val="004B68F8"/>
    <w:rsid w:val="004D2A09"/>
    <w:rsid w:val="004D5513"/>
    <w:rsid w:val="004E684B"/>
    <w:rsid w:val="004E7FEF"/>
    <w:rsid w:val="005243D3"/>
    <w:rsid w:val="005250F1"/>
    <w:rsid w:val="00533EE7"/>
    <w:rsid w:val="00534E07"/>
    <w:rsid w:val="00555584"/>
    <w:rsid w:val="0058468E"/>
    <w:rsid w:val="0059058E"/>
    <w:rsid w:val="005C7BB1"/>
    <w:rsid w:val="005D489C"/>
    <w:rsid w:val="005F44DC"/>
    <w:rsid w:val="005F614A"/>
    <w:rsid w:val="00625098"/>
    <w:rsid w:val="00634CFC"/>
    <w:rsid w:val="00640659"/>
    <w:rsid w:val="0064355C"/>
    <w:rsid w:val="00646825"/>
    <w:rsid w:val="00664320"/>
    <w:rsid w:val="00680FA6"/>
    <w:rsid w:val="00692590"/>
    <w:rsid w:val="006A1FE8"/>
    <w:rsid w:val="006C0BAA"/>
    <w:rsid w:val="006C419F"/>
    <w:rsid w:val="006D390F"/>
    <w:rsid w:val="006D7F9E"/>
    <w:rsid w:val="00706E38"/>
    <w:rsid w:val="007074DE"/>
    <w:rsid w:val="00724B68"/>
    <w:rsid w:val="00732CB3"/>
    <w:rsid w:val="00757349"/>
    <w:rsid w:val="00767D67"/>
    <w:rsid w:val="007723F5"/>
    <w:rsid w:val="00782692"/>
    <w:rsid w:val="0078318E"/>
    <w:rsid w:val="007A5EF1"/>
    <w:rsid w:val="007B46F9"/>
    <w:rsid w:val="007F48F4"/>
    <w:rsid w:val="008270A0"/>
    <w:rsid w:val="008312AA"/>
    <w:rsid w:val="00844767"/>
    <w:rsid w:val="00875BC5"/>
    <w:rsid w:val="00887891"/>
    <w:rsid w:val="008C14DA"/>
    <w:rsid w:val="008D2611"/>
    <w:rsid w:val="00910C9C"/>
    <w:rsid w:val="009206A7"/>
    <w:rsid w:val="009429F6"/>
    <w:rsid w:val="009508BF"/>
    <w:rsid w:val="009D44CD"/>
    <w:rsid w:val="00A633E6"/>
    <w:rsid w:val="00A714B2"/>
    <w:rsid w:val="00A96374"/>
    <w:rsid w:val="00AA16C2"/>
    <w:rsid w:val="00AA1C02"/>
    <w:rsid w:val="00AD2BEE"/>
    <w:rsid w:val="00AE55AE"/>
    <w:rsid w:val="00AF34C9"/>
    <w:rsid w:val="00B0189E"/>
    <w:rsid w:val="00B2339E"/>
    <w:rsid w:val="00B536AE"/>
    <w:rsid w:val="00B552A8"/>
    <w:rsid w:val="00B56FD4"/>
    <w:rsid w:val="00B60FC7"/>
    <w:rsid w:val="00B77785"/>
    <w:rsid w:val="00BA7F34"/>
    <w:rsid w:val="00BB400B"/>
    <w:rsid w:val="00BC35A2"/>
    <w:rsid w:val="00BC4569"/>
    <w:rsid w:val="00BC5EC2"/>
    <w:rsid w:val="00BE45EA"/>
    <w:rsid w:val="00C11842"/>
    <w:rsid w:val="00C43EE5"/>
    <w:rsid w:val="00C87E3B"/>
    <w:rsid w:val="00CD623B"/>
    <w:rsid w:val="00CE7BD1"/>
    <w:rsid w:val="00CF37EA"/>
    <w:rsid w:val="00CF6CCD"/>
    <w:rsid w:val="00D17418"/>
    <w:rsid w:val="00D316C3"/>
    <w:rsid w:val="00D547A2"/>
    <w:rsid w:val="00D54A0C"/>
    <w:rsid w:val="00D76718"/>
    <w:rsid w:val="00D80235"/>
    <w:rsid w:val="00DB06E8"/>
    <w:rsid w:val="00DB2FD2"/>
    <w:rsid w:val="00DB6FFE"/>
    <w:rsid w:val="00DC157D"/>
    <w:rsid w:val="00DC1F23"/>
    <w:rsid w:val="00DC7F7B"/>
    <w:rsid w:val="00DD1CA7"/>
    <w:rsid w:val="00DD723E"/>
    <w:rsid w:val="00DE67AC"/>
    <w:rsid w:val="00E64429"/>
    <w:rsid w:val="00E64F24"/>
    <w:rsid w:val="00E85FA3"/>
    <w:rsid w:val="00EB5347"/>
    <w:rsid w:val="00F37EF6"/>
    <w:rsid w:val="00F95ABA"/>
    <w:rsid w:val="00F969AC"/>
    <w:rsid w:val="00FB4852"/>
    <w:rsid w:val="00FD4C69"/>
    <w:rsid w:val="00FF7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18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E55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70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18E"/>
    <w:rPr>
      <w:rFonts w:ascii="Tahoma" w:hAnsi="Tahoma" w:cs="Tahoma"/>
      <w:sz w:val="16"/>
      <w:szCs w:val="16"/>
    </w:rPr>
  </w:style>
  <w:style w:type="character" w:customStyle="1" w:styleId="BalloonTextChar">
    <w:name w:val="Balloon Text Char"/>
    <w:basedOn w:val="DefaultParagraphFont"/>
    <w:link w:val="BalloonText"/>
    <w:uiPriority w:val="99"/>
    <w:semiHidden/>
    <w:rsid w:val="0078318E"/>
    <w:rPr>
      <w:rFonts w:ascii="Tahoma" w:eastAsia="Times New Roman" w:hAnsi="Tahoma" w:cs="Tahoma"/>
      <w:sz w:val="16"/>
      <w:szCs w:val="16"/>
      <w:lang w:val="en-US"/>
    </w:rPr>
  </w:style>
  <w:style w:type="paragraph" w:styleId="ListParagraph">
    <w:name w:val="List Paragraph"/>
    <w:basedOn w:val="Normal"/>
    <w:uiPriority w:val="34"/>
    <w:qFormat/>
    <w:rsid w:val="00B0189E"/>
    <w:pPr>
      <w:ind w:left="720"/>
      <w:contextualSpacing/>
    </w:pPr>
  </w:style>
  <w:style w:type="paragraph" w:styleId="Header">
    <w:name w:val="header"/>
    <w:basedOn w:val="Normal"/>
    <w:link w:val="HeaderChar"/>
    <w:uiPriority w:val="99"/>
    <w:unhideWhenUsed/>
    <w:rsid w:val="00335F3E"/>
    <w:pPr>
      <w:tabs>
        <w:tab w:val="center" w:pos="4513"/>
        <w:tab w:val="right" w:pos="9026"/>
      </w:tabs>
    </w:pPr>
  </w:style>
  <w:style w:type="character" w:customStyle="1" w:styleId="HeaderChar">
    <w:name w:val="Header Char"/>
    <w:basedOn w:val="DefaultParagraphFont"/>
    <w:link w:val="Header"/>
    <w:uiPriority w:val="99"/>
    <w:rsid w:val="00335F3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35F3E"/>
    <w:pPr>
      <w:tabs>
        <w:tab w:val="center" w:pos="4513"/>
        <w:tab w:val="right" w:pos="9026"/>
      </w:tabs>
    </w:pPr>
  </w:style>
  <w:style w:type="character" w:customStyle="1" w:styleId="FooterChar">
    <w:name w:val="Footer Char"/>
    <w:basedOn w:val="DefaultParagraphFont"/>
    <w:link w:val="Footer"/>
    <w:uiPriority w:val="99"/>
    <w:rsid w:val="00335F3E"/>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C4569"/>
    <w:rPr>
      <w:color w:val="0000FF" w:themeColor="hyperlink"/>
      <w:u w:val="single"/>
    </w:rPr>
  </w:style>
  <w:style w:type="paragraph" w:styleId="Title">
    <w:name w:val="Title"/>
    <w:basedOn w:val="Normal"/>
    <w:next w:val="Normal"/>
    <w:link w:val="TitleChar"/>
    <w:uiPriority w:val="10"/>
    <w:qFormat/>
    <w:rsid w:val="006406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0659"/>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1Char">
    <w:name w:val="Heading 1 Char"/>
    <w:basedOn w:val="DefaultParagraphFont"/>
    <w:link w:val="Heading1"/>
    <w:uiPriority w:val="9"/>
    <w:rsid w:val="00AE55AE"/>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8270A0"/>
    <w:rPr>
      <w:rFonts w:asciiTheme="majorHAnsi" w:eastAsiaTheme="majorEastAsia" w:hAnsiTheme="majorHAnsi" w:cstheme="majorBidi"/>
      <w:b/>
      <w:bCs/>
      <w:color w:val="4F81BD" w:themeColor="accent1"/>
      <w:sz w:val="26"/>
      <w:szCs w:val="26"/>
      <w:lang w:val="en-US"/>
    </w:rPr>
  </w:style>
  <w:style w:type="paragraph" w:styleId="NoSpacing">
    <w:name w:val="No Spacing"/>
    <w:uiPriority w:val="1"/>
    <w:qFormat/>
    <w:rsid w:val="001125C6"/>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18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E55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70A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18E"/>
    <w:rPr>
      <w:rFonts w:ascii="Tahoma" w:hAnsi="Tahoma" w:cs="Tahoma"/>
      <w:sz w:val="16"/>
      <w:szCs w:val="16"/>
    </w:rPr>
  </w:style>
  <w:style w:type="character" w:customStyle="1" w:styleId="BalloonTextChar">
    <w:name w:val="Balloon Text Char"/>
    <w:basedOn w:val="DefaultParagraphFont"/>
    <w:link w:val="BalloonText"/>
    <w:uiPriority w:val="99"/>
    <w:semiHidden/>
    <w:rsid w:val="0078318E"/>
    <w:rPr>
      <w:rFonts w:ascii="Tahoma" w:eastAsia="Times New Roman" w:hAnsi="Tahoma" w:cs="Tahoma"/>
      <w:sz w:val="16"/>
      <w:szCs w:val="16"/>
      <w:lang w:val="en-US"/>
    </w:rPr>
  </w:style>
  <w:style w:type="paragraph" w:styleId="ListParagraph">
    <w:name w:val="List Paragraph"/>
    <w:basedOn w:val="Normal"/>
    <w:uiPriority w:val="34"/>
    <w:qFormat/>
    <w:rsid w:val="00B0189E"/>
    <w:pPr>
      <w:ind w:left="720"/>
      <w:contextualSpacing/>
    </w:pPr>
  </w:style>
  <w:style w:type="paragraph" w:styleId="Header">
    <w:name w:val="header"/>
    <w:basedOn w:val="Normal"/>
    <w:link w:val="HeaderChar"/>
    <w:uiPriority w:val="99"/>
    <w:unhideWhenUsed/>
    <w:rsid w:val="00335F3E"/>
    <w:pPr>
      <w:tabs>
        <w:tab w:val="center" w:pos="4513"/>
        <w:tab w:val="right" w:pos="9026"/>
      </w:tabs>
    </w:pPr>
  </w:style>
  <w:style w:type="character" w:customStyle="1" w:styleId="HeaderChar">
    <w:name w:val="Header Char"/>
    <w:basedOn w:val="DefaultParagraphFont"/>
    <w:link w:val="Header"/>
    <w:uiPriority w:val="99"/>
    <w:rsid w:val="00335F3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35F3E"/>
    <w:pPr>
      <w:tabs>
        <w:tab w:val="center" w:pos="4513"/>
        <w:tab w:val="right" w:pos="9026"/>
      </w:tabs>
    </w:pPr>
  </w:style>
  <w:style w:type="character" w:customStyle="1" w:styleId="FooterChar">
    <w:name w:val="Footer Char"/>
    <w:basedOn w:val="DefaultParagraphFont"/>
    <w:link w:val="Footer"/>
    <w:uiPriority w:val="99"/>
    <w:rsid w:val="00335F3E"/>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C4569"/>
    <w:rPr>
      <w:color w:val="0000FF" w:themeColor="hyperlink"/>
      <w:u w:val="single"/>
    </w:rPr>
  </w:style>
  <w:style w:type="paragraph" w:styleId="Title">
    <w:name w:val="Title"/>
    <w:basedOn w:val="Normal"/>
    <w:next w:val="Normal"/>
    <w:link w:val="TitleChar"/>
    <w:uiPriority w:val="10"/>
    <w:qFormat/>
    <w:rsid w:val="006406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0659"/>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1Char">
    <w:name w:val="Heading 1 Char"/>
    <w:basedOn w:val="DefaultParagraphFont"/>
    <w:link w:val="Heading1"/>
    <w:uiPriority w:val="9"/>
    <w:rsid w:val="00AE55AE"/>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8270A0"/>
    <w:rPr>
      <w:rFonts w:asciiTheme="majorHAnsi" w:eastAsiaTheme="majorEastAsia" w:hAnsiTheme="majorHAnsi" w:cstheme="majorBidi"/>
      <w:b/>
      <w:bCs/>
      <w:color w:val="4F81BD" w:themeColor="accent1"/>
      <w:sz w:val="26"/>
      <w:szCs w:val="26"/>
      <w:lang w:val="en-US"/>
    </w:rPr>
  </w:style>
  <w:style w:type="paragraph" w:styleId="NoSpacing">
    <w:name w:val="No Spacing"/>
    <w:uiPriority w:val="1"/>
    <w:qFormat/>
    <w:rsid w:val="001125C6"/>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52192-FAA6-4CB7-9B33-23D3E2667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FA646F87</Template>
  <TotalTime>2</TotalTime>
  <Pages>14</Pages>
  <Words>3236</Words>
  <Characters>18449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Davies, Kerry</cp:lastModifiedBy>
  <cp:revision>3</cp:revision>
  <cp:lastPrinted>2015-10-13T08:45:00Z</cp:lastPrinted>
  <dcterms:created xsi:type="dcterms:W3CDTF">2017-03-09T13:30:00Z</dcterms:created>
  <dcterms:modified xsi:type="dcterms:W3CDTF">2017-03-09T13:31:00Z</dcterms:modified>
</cp:coreProperties>
</file>